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C120BA">
        <w:rPr>
          <w:b/>
          <w:sz w:val="24"/>
          <w:szCs w:val="24"/>
        </w:rPr>
        <w:t>АО0002680</w:t>
      </w:r>
      <w:r w:rsidRPr="00BE0A9B">
        <w:rPr>
          <w:b/>
          <w:sz w:val="24"/>
          <w:szCs w:val="24"/>
        </w:rPr>
        <w:t>.</w:t>
      </w:r>
    </w:p>
    <w:p w:rsidR="009B22E7" w:rsidRPr="00BE0A9B" w:rsidRDefault="00C120BA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23.12.2019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C120BA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C120BA">
        <w:rPr>
          <w:b/>
          <w:sz w:val="24"/>
          <w:szCs w:val="24"/>
        </w:rPr>
        <w:t>АО0002680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C120BA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C120BA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C120BA">
              <w:rPr>
                <w:sz w:val="24"/>
                <w:szCs w:val="24"/>
              </w:rPr>
              <w:t>Ивонин Иван Иванович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C120BA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Открытые торги в электронной форме в виде аукциона по продаже имущества должника Ивонина Ивана Ивановича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C120BA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C120B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C120BA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14.11.2019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16:00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C120BA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20.12.2019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16:00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C120BA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14.11.2019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16:00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C120BA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14.11.2019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16:00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C120BA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14.11.2019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16:00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120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20BA" w:rsidRDefault="00C120BA" w:rsidP="00C120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120BA" w:rsidRDefault="00C120BA" w:rsidP="00C120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C120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20BA" w:rsidRDefault="00C120BA" w:rsidP="00C120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120BA" w:rsidRDefault="00C120BA" w:rsidP="00C120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120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20BA" w:rsidRDefault="00C120BA" w:rsidP="00C120B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C120BA" w:rsidRDefault="00C120BA" w:rsidP="00C120B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Федоров Сергей Владимирович</w:t>
            </w:r>
          </w:p>
        </w:tc>
      </w:tr>
      <w:tr w:rsidR="00C120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20BA" w:rsidRDefault="00C120BA" w:rsidP="00C120B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C120BA" w:rsidRDefault="00C120BA" w:rsidP="00C120B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644918589967</w:t>
            </w:r>
          </w:p>
        </w:tc>
      </w:tr>
      <w:tr w:rsidR="00C120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20BA" w:rsidRDefault="00C120BA" w:rsidP="00C120B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C120BA" w:rsidRDefault="00C120BA" w:rsidP="00C120B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Союз АУ "Возрождение" - Союз арбитражных управляющих "Возрождение" (ИНН 7718748282, ОГРН 1127799026486)</w:t>
            </w:r>
          </w:p>
        </w:tc>
      </w:tr>
      <w:tr w:rsidR="00C120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20BA" w:rsidRDefault="00C120BA" w:rsidP="00C120B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C120BA" w:rsidRDefault="00C120BA" w:rsidP="00C120B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17760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120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20BA" w:rsidRDefault="00C120BA" w:rsidP="00C120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C120BA" w:rsidRDefault="00C120BA" w:rsidP="00C120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 Воронежской области</w:t>
            </w:r>
          </w:p>
        </w:tc>
      </w:tr>
      <w:tr w:rsidR="00C120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20BA" w:rsidRDefault="00C120BA" w:rsidP="00C120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C120BA" w:rsidRDefault="00C120BA" w:rsidP="00C120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А14-3026/2019</w:t>
            </w:r>
          </w:p>
          <w:p w:rsidR="00C120BA" w:rsidRDefault="00C120BA" w:rsidP="00C120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C120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20BA" w:rsidRDefault="00C120BA" w:rsidP="00C120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C120BA" w:rsidRDefault="00C120BA" w:rsidP="00C120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Утверждение положения между залоговым кредитором ООО "ЭкспоБанк" и финансовым управляющим Федоровым Сергеем Владимировичем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120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20BA" w:rsidRDefault="00C120BA" w:rsidP="00C120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C120BA" w:rsidRDefault="00C120BA" w:rsidP="00C120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C120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20BA" w:rsidRDefault="00C120BA" w:rsidP="00C120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120BA" w:rsidRDefault="00C120BA" w:rsidP="00C120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Ивонин Иван Иванович</w:t>
            </w:r>
          </w:p>
        </w:tc>
      </w:tr>
      <w:tr w:rsidR="00C120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20BA" w:rsidRDefault="00C120BA" w:rsidP="00C120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120BA" w:rsidRDefault="00C120BA" w:rsidP="00C120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366403035405</w:t>
            </w:r>
          </w:p>
        </w:tc>
      </w:tr>
      <w:tr w:rsidR="00C120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20BA" w:rsidRDefault="00C120BA" w:rsidP="00C120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C120BA" w:rsidRDefault="00C120BA" w:rsidP="00C120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Если к участию в торгах был допущен только один участник, заявка которого на участие в торгах содержит предложение о цене имущества (предприятия) должника не ниже установленной начальной цены имущества (предприятия) должника, договор купли-продажи заключается организатором с этим участником торгов в соответствии с представленным им Порядком о цене имущества (предприятия) должника. В случае отказа или уклонения победителя торгов от подписания договора купли-продажи в течение пяти дней со дня получения предложения арбитражного управляющего о заключении такого договора, внесенный задаток ему не возвращается, и организатор торгов предлагает заключить договор купли-продажи участнику торгов, предложившему наиболее высокую цену имущества (предприятия) должника по сравнению с ценой, предложенной другими участниками торгов, за исключением победителя торгов. В случае если открытые торги признаны несостоявшимися и договор купли-продажи не заключен с единственным участником торгов, организатор торгов в течение двух дней после завершения срока, установленного Федеральным законом "О несостоятельности (банкротстве)" для принятия решений о признании торгов несостоявшимися, для заключения договора купли-продажи с единственным участником торгов и для заключения договора купли-продажи по результатам торгов, составляет и передает оператору электронной площадки протокол о признании открытых торгов несостоявшимся с указанием основания признания торгов несостоявшимися для размещения на электронной площадке и в Едином федеральном реестре сведений о банкротстве. Организатор торгов в течение трех рабочих дней со дня заключения договора купли-продажи направляет для размещения в Единый федеральный реестр сведений о банкротстве сведения о заключении договора купли-продажи имущества (предприятия) должника (дата заключения договора с победителем открытых торгов или сведения об отказе или уклонении победителя открытых торгов от заключения договора, дата заключения договора с иным участником торгов и цена, по которой имущество (предприятие) приобретено покупателем).</w:t>
            </w:r>
          </w:p>
          <w:p w:rsidR="00C120BA" w:rsidRDefault="00C120BA" w:rsidP="00C120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120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20BA" w:rsidRDefault="00C120BA" w:rsidP="00C120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120BA" w:rsidRDefault="00C120BA" w:rsidP="00C120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C120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20BA" w:rsidRDefault="00C120BA" w:rsidP="00C120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120BA" w:rsidRDefault="00C120BA" w:rsidP="00C120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8-961-651-59-33</w:t>
            </w:r>
          </w:p>
        </w:tc>
      </w:tr>
      <w:tr w:rsidR="00C120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20BA" w:rsidRDefault="00C120BA" w:rsidP="00C120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120BA" w:rsidRDefault="00C120BA" w:rsidP="00C120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C120BA" w:rsidRDefault="00C120B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120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20BA" w:rsidRDefault="00C120BA" w:rsidP="00C120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120BA" w:rsidRDefault="00C120BA" w:rsidP="00C120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</w:t>
            </w:r>
          </w:p>
        </w:tc>
      </w:tr>
      <w:tr w:rsidR="00C120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20BA" w:rsidRDefault="00C120BA" w:rsidP="00C120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C120BA" w:rsidRDefault="00C120BA" w:rsidP="00C120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Оператор электронной площадки в день начала представления заявок на участие в открытых торгах размещает на электронной площадке сообщение о начале приёма заявок на участие в открытых торгах с указанием сведений, содержащихся в сообщении о торгах. Для участия в открытых торгах заявитель представляет оператору электронной площадки заявку на участие в открытых торгах. Срок представления заявок на участие в открытых торгах составляет двадцать пять рабочих дней со дня опубликования и размещения сообщения о проведении торгов. Заявка на участие в открытых торгах должна содержать: а) обязательство участника открытых торгов соблюдать требования, указанные в сообщении о проведении открытых торгов; б) действительную на день представления заявки на участия в торгах выписку из Единого государственного реестра юридических лиц или засвидетельствованную в нотариальном порядке копию такой выписки (для юридического лица), действительную на день представления заявки на участия в торгах выписку из единого государственного реестра индивидуальных предпринимателей или засвидетельствованную в нотариальном порядке копию такой выписки (для индивидуального предпринимателя), копии документов, удостоверяющих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лица), копию решения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 и (или) учредительными документами юридического лица и если для участника открытых торгов приобретение имущества (предприятия) или внесение денежных средств в качестве задатка являются крупной сделкой; в) фирменное наименование, сведения об организационно-правовой форме, о месте нахождения, почтовый адрес (для юридического лица), фамилию, имя, отчество, паспортные данные, сведения о месте жительства (для физического лица), номер контактного телефона, адрес электронной почты, идентификационный номер налогоплательщика; г) копии документов, подтверждающих полномочия руководителя (для юридических лиц); д)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сведения о заявителе, саморегулируемой организации арбитражных управляющих, членом или руководителем которой является арбитражный управляющий. Заявка на участие в торгах должна соответствовать требованиям, установленным в соответствии с ФЗ «О несостоятельности (банкротстве)» и указанным в сообщении о проведении торгов, и оформляется в форме электронного документа. В течение двух часов с момента представления заявки на участие в открытых торгах оператор электронной площадки регистрирует представленную заявку в журнале заявок на участие в торгах, присвоив заявке порядковый номер в указанном журнале. Оператор электронной площадки направляет заявителю в электронной форме подтверждение о регистрации представленной заявки на участие в торгах. Подтверждение направляется в день регистрации такой заявки с указанием порядкового номера, даты и точного времени ее представления. Заявитель вправе отозвать заявку на участие в открытых торгах не позднее окончания срока представления заявок на участие в открытых торгах, направив об этом уведомление оператору электронной площадки. Изменение заявки допускается только путем подачи заявителем новой заявки в сроки, установленные настоящим Порядком, при этом первоначальная заявка должна быть отозвана. В случае если в новой заявке не содержится сведений об отзыве первоначальной заявки, ни одна из заявок не рассматривается. Для участия в открытых торгах заявитель представляет оператору электронной площадки в электронной форме подписанный электронной цифровой подписью заявителя сканированную копию заполненного и подписанного договора о задатке. Заявитель вправе также направить задаток на счета, указанные в сообщении о проведении торгов без представления подписанного договора о задатке. В этом случае перечисление задатка заявителем в соответствии с сообщением о проведении торгов считается акцептом размещенного на электронной площадке договора о задатке.</w:t>
            </w:r>
          </w:p>
        </w:tc>
      </w:tr>
      <w:tr w:rsidR="00C120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20BA" w:rsidRDefault="00C120BA" w:rsidP="00C120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C120BA" w:rsidRDefault="00C120BA" w:rsidP="00C120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Транспортное средство Марка, модель – RENAULT SANDERO Идентификационный номер (VIN): X7L5SRAVP60502009 Год выпуска ТС: 2018 цвет – Белый; ПТС серия 77 OY № 453168 выдан ЗАО «РЕНО РОССИЯ» 24.05.2018 г.</w:t>
            </w:r>
          </w:p>
        </w:tc>
      </w:tr>
      <w:tr w:rsidR="00C120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20BA" w:rsidRDefault="00C120BA" w:rsidP="00C120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C120BA" w:rsidRDefault="00C120BA" w:rsidP="00C120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600000,00</w:t>
            </w:r>
          </w:p>
        </w:tc>
      </w:tr>
      <w:tr w:rsidR="00C120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20BA" w:rsidRDefault="00C120BA" w:rsidP="00C120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C120BA" w:rsidRDefault="00C120BA" w:rsidP="00C120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C120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20BA" w:rsidRDefault="00C120BA" w:rsidP="00C120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C120BA" w:rsidRDefault="00C120BA" w:rsidP="00C120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30000,00</w:t>
            </w:r>
          </w:p>
        </w:tc>
      </w:tr>
      <w:tr w:rsidR="00C120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20BA" w:rsidRDefault="00C120BA" w:rsidP="00C120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C120BA" w:rsidRDefault="00C120BA" w:rsidP="00C120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C120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20BA" w:rsidRDefault="00C120BA" w:rsidP="00C120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C120BA" w:rsidRDefault="00C120BA" w:rsidP="00C120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C120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20BA" w:rsidRDefault="00C120BA" w:rsidP="00C120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C120BA" w:rsidRDefault="00C120BA" w:rsidP="00C120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 внесения задатка – с момента размещения объявления о торгах на электронной торговой площадке и не позднее последнего дня срока приема заявок. Внесение задатка осуществляется денежными средствами по реквизитам, указанным финансовым управляющим Федоровым Сергеем Владимировичем.</w:t>
            </w:r>
          </w:p>
        </w:tc>
      </w:tr>
      <w:tr w:rsidR="00C120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20BA" w:rsidRDefault="00C120BA" w:rsidP="00C120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C120BA" w:rsidRDefault="00C120BA" w:rsidP="00C120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получателя средств: Ивонин Иван Иванович Счет получателя средств №: 40817810813002088699 БИК получателя: 042007681 Наименование банка получателя: Центрально-Черноземный банк ПАО Сбербанк Корреспондентский счет банка получателя: 30101810600000000681 Назначение платежа: оплата задатка должника Ивонина И.И. с указанием номера лота.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  <w:r w:rsidR="00C120BA">
        <w:rPr>
          <w:sz w:val="24"/>
          <w:szCs w:val="24"/>
        </w:rPr>
        <w:t>Подтвержденных 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lastRenderedPageBreak/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120BA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8AA91E-76B6-4389-8A39-C5F9480B06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1582</Words>
  <Characters>9018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10579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2019-12-23T15:30:00Z</dcterms:created>
  <dcterms:modified xsi:type="dcterms:W3CDTF">2019-12-23T15:30:00Z</dcterms:modified>
</cp:coreProperties>
</file>