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287E">
        <w:rPr>
          <w:b/>
          <w:sz w:val="24"/>
          <w:szCs w:val="24"/>
        </w:rPr>
        <w:t>АО0002675</w:t>
      </w:r>
      <w:r w:rsidRPr="00BE0A9B">
        <w:rPr>
          <w:b/>
          <w:sz w:val="24"/>
          <w:szCs w:val="24"/>
        </w:rPr>
        <w:t>.</w:t>
      </w:r>
    </w:p>
    <w:p w:rsidR="009B22E7" w:rsidRPr="00BE0A9B" w:rsidRDefault="0056287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13.12.2019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628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6287E">
        <w:rPr>
          <w:b/>
          <w:sz w:val="24"/>
          <w:szCs w:val="24"/>
        </w:rPr>
        <w:t>АО0002675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287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628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6287E">
              <w:rPr>
                <w:sz w:val="24"/>
                <w:szCs w:val="24"/>
              </w:rPr>
              <w:t>Драч Елена Валентиновна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287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Драч Елены Валентиновны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628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628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287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29.10.2019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287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287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287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287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11:00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</w:t>
            </w:r>
            <w:r>
              <w:rPr>
                <w:sz w:val="24"/>
                <w:szCs w:val="24"/>
                <w:lang w:val="en-US"/>
              </w:rPr>
              <w:tab/>
              <w:t>(ИНН 7718748282,</w:t>
            </w:r>
            <w:r>
              <w:rPr>
                <w:sz w:val="24"/>
                <w:szCs w:val="24"/>
                <w:lang w:val="en-US"/>
              </w:rPr>
              <w:tab/>
              <w:t xml:space="preserve"> ОГРН 1127799026486)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А57-8456/2019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условия проведения торгов по реализации предмета залога Драч Елены Валентиновны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Драч Елена Валентиновна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645107447184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признании заявителя участником торгов или об отказе в признании его участником торгов с указанием причин отказа с приложением копии протокола об определении участников торгов.4.13. Оператор электронной площадки обязан разместить протокол об определении участников торгов на электронной площадке, в соответствии с Приказом Минэкономразвития. 4.14. Победителем открытых торгов признается участник торгов, предложивший наиболее высокую цену. Порядок заключения договора с Победителем и расчетов с Участниками торгов5.5 По результатам проведения открытых торгов Оператор электронной площадки с помощью программно-аппаратных средств электронной площадки не позднее тридцати минут после окончания открытых торгов составляет проект протокола о результатах проведения торгов или решения о признании торгов несостоявшимися и направляет в форме электронного сообщения Организатору торгов для утверждения. 5.6. Организатор торгов с момента получения течение одного часа в соответствующего проекта протокола или решения, подписывает его квалифицированной тосте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 5.7. Не позднее тридцати минут после размещения на электронной площадке указанных протокола или решения организатор торгов посредством программно- аппаратных средств сайта направляет такие протокол или решение в аппаратных средств электронного сообщения всем участникам торгов, в том числе на адрес электронной почты, указанный в заявке на участие в торгах.5.8.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 заявка которого на участие в торгах содержит положение о цене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 5.9. В случае отказа или уклонения Победителя торгов от подписания договора купли-продажи в течение пяти дней со дня получения предложения конкурсного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Организатор торгов в течение трех рабочих дней со дня заключения договора купли-продажи направляет оператору электронной площадки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89173267492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287E" w:rsidRDefault="005628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перечнем, объявленным в информационном сообщении, в срок не менее чем двадцать рабочих дней со дня опубликования и размещения сообщения о проведении торгов.  4.2. Заявка на участие в торгах должна соответствовать требованиям, указанным в сообщении о проведении торгов.  4.3. Заявка на участие в торгах должна содержать:  4.3.1. Обязательство участника открытых торгов соблюдать требования, указанные в сообщении о проведении открытых торгов;  4.3.2 Копии действительной на день представления заявки на участие в торгах выписки из Единого государственного реестра юридических лиц (для юридического лица), действительной на день представления заявки на участие в торгах выписки из ЕГРП (для индивидуального предпринимателя),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4.3.3. Фирменное наименование (наименование), сведения об организационно 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4.3.4. B Сведения о наличии или об отсутствии заинтересованности Заявителя, по отношению к Должнику, Залоговому кредитору, Финансовому управляющему и о характере этой заинтересованности, сведения об участии Заявителя Финансового управляющего, a также саморегулируемой организации арбитражных управляющих, членом или руководителем которой является Финансовый управляющий.  4.4.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 4.5. Для участия в открытых торгах Заявитель представляет оператору электронной площадки в форме электронного сообщения подписанный электронной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 4.6.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4.7. В течение тридцати минут с момента представления заявки на участие в торгах Оператор электронной площадки автоматически регистрирует представленную заявку в журнале заявок на участие в торгах с присвоением порядкового номера.  4.8.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 4.9. Решение организатора торгов о допуске заявителей к участию в открытых торгах принимается в течение пяти дней, результаты оформляются протоколом об определении участников торгов и в день его подписания направляются Оператору электронной квалифицированной электронной подписью.  4.10. Организатор торгов обязан обеспечить конфиденциальность сведений, содержащихся в представленных заявках на участие в торгах. 4.11. Решение об отказе в допуске в случае, если:  4.11.1 Заявка на участие в торгах не соответствует основным требованиям;  4.11.2. Представленные установленным к ним требованиям или сведения, содержащиеся в них, торгах не недостоверны.  4.11.3.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  4.11.4. Указанный перечень оснований для отказа в регистрации заявки является исчерпывающим.  4.12 В течение пяти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признании заявителя участником торгов или об отказе в признании его участником торгов с указанием причин отказа с приложением копии протокола об определении участников торгов. 4.13. Оператор электронной площадки обязан разместить протокол об определении участников торгов на электронной площадке, в соответствии с Приказом Минэкономразвития.  4.14. Победителем открытых торгов признается участник торгов, предложивший наиболее высокую цену.  Порядок заключения договора с Победителем и расчетов с Участниками торгов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 GAB 130 XRAY VIN-XTAGAB130H0973588, 2016 г.в., гос. №А656СУ164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449000,00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22450,00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При отказе в допуске Заявителя к участию в торгах задаток возвращается в течении 5 (пяти) рабочих дней со дня подписания протокола об определении Участников торгов.</w:t>
            </w:r>
          </w:p>
        </w:tc>
      </w:tr>
      <w:tr w:rsidR="005628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287E" w:rsidRDefault="0056287E" w:rsidP="005628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Наименование получателя средств: Драч Елена Валентиновна Счет получателя средств №: 40817810656000402735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Драч Е. 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56287E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6287E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24A0B-3880-497B-936A-D6720813D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2095</Words>
  <Characters>11944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2019-12-13T11:50:00Z</dcterms:created>
  <dcterms:modified xsi:type="dcterms:W3CDTF">2019-12-13T11:50:00Z</dcterms:modified>
</cp:coreProperties>
</file>