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14E2">
        <w:rPr>
          <w:b/>
          <w:sz w:val="24"/>
          <w:szCs w:val="24"/>
        </w:rPr>
        <w:t>АО0002674</w:t>
      </w:r>
      <w:r w:rsidRPr="00BE0A9B">
        <w:rPr>
          <w:b/>
          <w:sz w:val="24"/>
          <w:szCs w:val="24"/>
        </w:rPr>
        <w:t>.</w:t>
      </w:r>
    </w:p>
    <w:p w:rsidR="009B22E7" w:rsidRPr="00BE0A9B" w:rsidRDefault="003714E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714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714E2">
        <w:rPr>
          <w:b/>
          <w:sz w:val="24"/>
          <w:szCs w:val="24"/>
        </w:rPr>
        <w:t>АО0002674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14E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714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714E2">
              <w:rPr>
                <w:sz w:val="24"/>
                <w:szCs w:val="24"/>
              </w:rPr>
              <w:t>Засовин Александр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14E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Засовина Александра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714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714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14E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14E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14E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16:30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14E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16:30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14E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16:30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06.09.2019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Засовин Александр Владимирович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14E2" w:rsidRDefault="003714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08.02.2011г. кадастровый номер: 34:02:000000:657  Адрес: Волгоградская область, 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 -общая площадь – 294000,00 кв. м.,  -земля в собственности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205000,00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10250,00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714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14E2" w:rsidRDefault="003714E2" w:rsidP="003714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714E2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14E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68DBA-E890-471E-A6CE-25419237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2019-12-06T12:41:00Z</dcterms:created>
  <dcterms:modified xsi:type="dcterms:W3CDTF">2019-12-06T12:41:00Z</dcterms:modified>
</cp:coreProperties>
</file>