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B0736">
        <w:rPr>
          <w:b/>
          <w:sz w:val="24"/>
          <w:szCs w:val="24"/>
        </w:rPr>
        <w:t>АО0002652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B073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B0736">
        <w:rPr>
          <w:b/>
          <w:sz w:val="24"/>
          <w:szCs w:val="24"/>
        </w:rPr>
        <w:t>АО0002652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B073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B073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B0736">
              <w:rPr>
                <w:sz w:val="24"/>
                <w:szCs w:val="24"/>
              </w:rPr>
              <w:t>Иванова Ирина Викторовна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B073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sz w:val="24"/>
                <w:szCs w:val="24"/>
                <w:lang w:val="en-US"/>
              </w:rPr>
              <w:t>гражданки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Ивановой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Ирины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Викторовны</w:t>
            </w:r>
            <w:proofErr w:type="spell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B073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B073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B073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01.07.2019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B073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B073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26.06.2019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B073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26.06.2019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B073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26.06.2019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</w:t>
            </w:r>
          </w:p>
        </w:tc>
      </w:tr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А57-23997/2017</w:t>
            </w:r>
          </w:p>
        </w:tc>
      </w:tr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23.01.2019г. по делу А57-23997/2017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Ирина Викторовна</w:t>
            </w:r>
          </w:p>
        </w:tc>
      </w:tr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645200245182</w:t>
            </w:r>
          </w:p>
        </w:tc>
      </w:tr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Ознакомление с имуществом осуществляется по согласованию с организатором </w:t>
            </w:r>
            <w:proofErr w:type="gramStart"/>
            <w:r>
              <w:rPr>
                <w:sz w:val="24"/>
                <w:szCs w:val="24"/>
              </w:rPr>
              <w:t>торгов-финансовым</w:t>
            </w:r>
            <w:proofErr w:type="gramEnd"/>
            <w:r>
              <w:rPr>
                <w:sz w:val="24"/>
                <w:szCs w:val="24"/>
              </w:rPr>
              <w:t xml:space="preserve"> управляющим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B0736" w:rsidRDefault="002B073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</w:t>
            </w:r>
            <w:proofErr w:type="gramStart"/>
            <w:r>
              <w:rPr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</w:t>
            </w:r>
            <w:proofErr w:type="gramEnd"/>
            <w:r>
              <w:rPr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 </w:t>
            </w:r>
          </w:p>
        </w:tc>
      </w:tr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06.12.2012, на основании договора купли-продажи недвижимого имущества от 19.11.2012г.  кадастровый номер: 64:48:030336:174 Адрес: Саратовская область, г. Саратов, проезд Нижний 3-й, д. 31 Разрешенное использование: земли населенных пунктов индивидуальный жилой дом Общая площадь – 89 кв. м.</w:t>
            </w:r>
          </w:p>
        </w:tc>
      </w:tr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180000,00</w:t>
            </w:r>
          </w:p>
        </w:tc>
      </w:tr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18000,00</w:t>
            </w:r>
          </w:p>
        </w:tc>
      </w:tr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2B07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B0736" w:rsidRDefault="002B0736" w:rsidP="002B0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Иванова Ирина Викторовна Счет получателя средств №: 40817810756000636278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Ивановой И.В.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2B0736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073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2019-08-09T05:23:00Z</dcterms:created>
  <dcterms:modified xsi:type="dcterms:W3CDTF">2019-08-09T05:23:00Z</dcterms:modified>
</cp:coreProperties>
</file>