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E7D21">
        <w:rPr>
          <w:b/>
          <w:sz w:val="24"/>
          <w:szCs w:val="24"/>
        </w:rPr>
        <w:t>АО0002650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 xml:space="preserve">Информация </w:t>
      </w:r>
      <w:proofErr w:type="gramStart"/>
      <w:r w:rsidRPr="00BE0A9B">
        <w:rPr>
          <w:b/>
          <w:sz w:val="24"/>
          <w:szCs w:val="24"/>
        </w:rPr>
        <w:t>о</w:t>
      </w:r>
      <w:proofErr w:type="gramEnd"/>
      <w:r w:rsidRPr="00BE0A9B">
        <w:rPr>
          <w:b/>
          <w:sz w:val="24"/>
          <w:szCs w:val="24"/>
        </w:rPr>
        <w:t>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E7D2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E7D21">
        <w:rPr>
          <w:b/>
          <w:sz w:val="24"/>
          <w:szCs w:val="24"/>
        </w:rPr>
        <w:t>АО0002650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E7D2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E7D2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proofErr w:type="spellStart"/>
            <w:r w:rsidR="000E7D21">
              <w:rPr>
                <w:sz w:val="24"/>
                <w:szCs w:val="24"/>
              </w:rPr>
              <w:t>Ямгуров</w:t>
            </w:r>
            <w:proofErr w:type="spellEnd"/>
            <w:r w:rsidR="000E7D21">
              <w:rPr>
                <w:sz w:val="24"/>
                <w:szCs w:val="24"/>
              </w:rPr>
              <w:t xml:space="preserve"> Александр </w:t>
            </w:r>
            <w:proofErr w:type="spellStart"/>
            <w:r w:rsidR="000E7D21">
              <w:rPr>
                <w:sz w:val="24"/>
                <w:szCs w:val="24"/>
              </w:rPr>
              <w:t>Фуатович</w:t>
            </w:r>
            <w:proofErr w:type="spellEnd"/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E7D2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proofErr w:type="spellStart"/>
            <w:r>
              <w:rPr>
                <w:sz w:val="24"/>
                <w:szCs w:val="24"/>
                <w:lang w:val="en-US"/>
              </w:rPr>
              <w:t>Открытые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торги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электронной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форме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виде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аукциона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продаже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имущества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должника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– </w:t>
            </w:r>
            <w:proofErr w:type="spellStart"/>
            <w:r>
              <w:rPr>
                <w:sz w:val="24"/>
                <w:szCs w:val="24"/>
                <w:lang w:val="en-US"/>
              </w:rPr>
              <w:t>гражданина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Ямгурова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Александра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Фуатовича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E7D2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E7D2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E7D2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07.06.2019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E7D2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12.07.2019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E7D2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02.06.2019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E7D2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02.06.2019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E7D2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02.06.2019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7D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0E7D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7D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0E7D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  <w:tr w:rsidR="000E7D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"Авангард"</w:t>
            </w:r>
          </w:p>
        </w:tc>
      </w:tr>
      <w:tr w:rsidR="000E7D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12285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7D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E7D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А57-26617/2016</w:t>
            </w:r>
          </w:p>
        </w:tc>
      </w:tr>
      <w:tr w:rsidR="000E7D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от 10.03.2017 г. (резолютивная часть от 02.03.2017 г.) по делу № А57-26617/2016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7D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0E7D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Ямгуров</w:t>
            </w:r>
            <w:proofErr w:type="spellEnd"/>
            <w:r>
              <w:rPr>
                <w:sz w:val="24"/>
                <w:szCs w:val="24"/>
              </w:rPr>
              <w:t xml:space="preserve"> Александр </w:t>
            </w:r>
            <w:proofErr w:type="spellStart"/>
            <w:r>
              <w:rPr>
                <w:sz w:val="24"/>
                <w:szCs w:val="24"/>
              </w:rPr>
              <w:t>Фуатович</w:t>
            </w:r>
            <w:proofErr w:type="spellEnd"/>
          </w:p>
        </w:tc>
      </w:tr>
      <w:tr w:rsidR="000E7D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644003148572</w:t>
            </w:r>
          </w:p>
        </w:tc>
      </w:tr>
      <w:tr w:rsidR="000E7D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Продажа имущества оформляется договором купли-продажи, который заключает финансовый управляющий с победителем торгов. В течение 5 (пяти) дней </w:t>
            </w:r>
            <w:proofErr w:type="gramStart"/>
            <w:r>
              <w:rPr>
                <w:sz w:val="24"/>
                <w:szCs w:val="24"/>
              </w:rPr>
              <w:t>с даты подписания</w:t>
            </w:r>
            <w:proofErr w:type="gramEnd"/>
            <w:r>
              <w:rPr>
                <w:sz w:val="24"/>
                <w:szCs w:val="24"/>
              </w:rPr>
              <w:t xml:space="preserve"> протокола о результатах проведения торгов финансовый управляющий направляет победителю торгов предложение заключить договор купли-продажи имущества должника с приложением проекта данного договора в соответствии с представленным победителем торгов предложением о цене имущества должника.</w:t>
            </w:r>
          </w:p>
          <w:p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Договор купли-продажи имущества должника должен быть заключен в течение 5 (пяти) дней </w:t>
            </w:r>
            <w:proofErr w:type="gramStart"/>
            <w:r>
              <w:rPr>
                <w:sz w:val="24"/>
                <w:szCs w:val="24"/>
              </w:rPr>
              <w:t>с даты получения</w:t>
            </w:r>
            <w:proofErr w:type="gramEnd"/>
            <w:r>
              <w:rPr>
                <w:sz w:val="24"/>
                <w:szCs w:val="24"/>
              </w:rPr>
              <w:t xml:space="preserve"> победителем торгов предложения о заключении данного договора.</w:t>
            </w:r>
          </w:p>
          <w:p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В случае отказа или уклонения победителя торгов от подписания договора купли-продажи имущества в течение 5 (пяти) дней с даты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имущества должника участнику торгов, которым предложена </w:t>
            </w:r>
            <w:r>
              <w:rPr>
                <w:sz w:val="24"/>
                <w:szCs w:val="24"/>
              </w:rPr>
              <w:lastRenderedPageBreak/>
              <w:t>наиболее высокая цена имущества должника по сравнению с ценой имущества должника, предложенной другими участниками</w:t>
            </w:r>
            <w:proofErr w:type="gramEnd"/>
            <w:r>
              <w:rPr>
                <w:sz w:val="24"/>
                <w:szCs w:val="24"/>
              </w:rPr>
              <w:t xml:space="preserve"> торгов, за исключением победителя торгов.</w:t>
            </w:r>
          </w:p>
          <w:p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  <w:p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7D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0E7D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89873277616</w:t>
            </w:r>
          </w:p>
        </w:tc>
      </w:tr>
      <w:tr w:rsidR="000E7D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au-strelnikova@ya.ru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E7D21" w:rsidRDefault="000E7D2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7D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0E7D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соответствии со ст. 110 ФЗ №127-ФЗ «О несостоятельности (банкротстве)», Регламентом электронной площадки и условиями торгов в форме электронного документа. Заявка на участие в торгах оформляется в форме электронного документа. Для участия в торгах заявитель с помощью программно-аппаратных средств сайта представляет оператору электронной площадки заявку на участие в торгах и прилагаемые к ней документы, соответствующие требованиям, установленным статьями 110 и 139 Закона о несостоятельности (банкротстве) и настоящим пунктом, в форме электронного сообщения, подписанного квалифицированной электронной подписью заявителя.  Заявка на участие в торгах должна соответствовать требованиям, установленным ФЗ РФ «О несостоятельности (банкротстве)» и указанным в сообщении о проведении торгов, и оформляется в форме электронного документа. </w:t>
            </w:r>
            <w:proofErr w:type="gramStart"/>
            <w:r>
              <w:rPr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(для юридического лица) заявителя; - фамилию, имя, отчество, паспортные данные, сведения о месте жительства (для физического лица) заявителя; - номер контактного телефона, адрес электронной почты заявителя;</w:t>
            </w:r>
            <w:proofErr w:type="gramEnd"/>
            <w:r>
              <w:rPr>
                <w:sz w:val="24"/>
                <w:szCs w:val="24"/>
              </w:rPr>
              <w:t xml:space="preserve"> - обязательство заявителя соблюдать требования, указанные в сообщении о проведении торгов. </w:t>
            </w:r>
            <w:proofErr w:type="gramStart"/>
            <w:r>
              <w:rPr>
                <w:sz w:val="24"/>
                <w:szCs w:val="24"/>
              </w:rPr>
              <w:t>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К заявке на участие в торгах должны прилагаться следующие документы: -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лица),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</w:t>
            </w:r>
            <w:proofErr w:type="gramEnd"/>
            <w:r>
              <w:rPr>
                <w:sz w:val="24"/>
                <w:szCs w:val="24"/>
              </w:rPr>
              <w:t xml:space="preserve">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 документ, подтверждающий полномочия лица на осуществление действий от имени заявителя; - </w:t>
            </w:r>
            <w:proofErr w:type="gramStart"/>
            <w:r>
              <w:rPr>
                <w:sz w:val="24"/>
                <w:szCs w:val="24"/>
              </w:rPr>
              <w:t>решение об одобрении или совершении крупной сделки, если требование о необходимости наличия такого решения для совершения крупной сделки установлено законодательством РФ и (или) учредительными документами юридического лица и если для участника открытых торгов приобретение имущества или внесение денежных средств в качестве задатка являются крупной сделкой; - предложение о цене приобретения имущества (не меньшем чем начальная цена продажи имущества).</w:t>
            </w:r>
            <w:proofErr w:type="gramEnd"/>
            <w:r>
              <w:rPr>
                <w:sz w:val="24"/>
                <w:szCs w:val="24"/>
              </w:rPr>
              <w:t xml:space="preserve"> Документы, прилагаемые к заявке, представляются в форме электронных документов, подписанных электронной цифровой подписью заявителя.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Оператор электронной площадки обеспечивает невозможность подачи заявителем новой заявки без отзыва первоначальной заявки.</w:t>
            </w:r>
          </w:p>
        </w:tc>
      </w:tr>
      <w:tr w:rsidR="000E7D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аренды земельного участка, срок аренды с 11.09.2013 г. по 10.09.2023 г. Земельный участок с кадастровым номером 64:38:203704:378 площадью 4850 м</w:t>
            </w:r>
            <w:proofErr w:type="gramStart"/>
            <w:r>
              <w:rPr>
                <w:sz w:val="24"/>
                <w:szCs w:val="24"/>
              </w:rPr>
              <w:t>2</w:t>
            </w:r>
            <w:proofErr w:type="gramEnd"/>
            <w:r>
              <w:rPr>
                <w:sz w:val="24"/>
                <w:szCs w:val="24"/>
              </w:rPr>
              <w:t xml:space="preserve">, расположенный по адресу: </w:t>
            </w:r>
            <w:proofErr w:type="gramStart"/>
            <w:r>
              <w:rPr>
                <w:sz w:val="24"/>
                <w:szCs w:val="24"/>
              </w:rPr>
              <w:t>Саратовская</w:t>
            </w:r>
            <w:proofErr w:type="gramEnd"/>
            <w:r>
              <w:rPr>
                <w:sz w:val="24"/>
                <w:szCs w:val="24"/>
              </w:rPr>
              <w:t xml:space="preserve"> обл., </w:t>
            </w:r>
            <w:proofErr w:type="spellStart"/>
            <w:r>
              <w:rPr>
                <w:sz w:val="24"/>
                <w:szCs w:val="24"/>
              </w:rPr>
              <w:t>Энгельсский</w:t>
            </w:r>
            <w:proofErr w:type="spellEnd"/>
            <w:r>
              <w:rPr>
                <w:sz w:val="24"/>
                <w:szCs w:val="24"/>
              </w:rPr>
              <w:t xml:space="preserve"> р-н, Красноярское муниципальное образование, район с. </w:t>
            </w:r>
            <w:proofErr w:type="spellStart"/>
            <w:r>
              <w:rPr>
                <w:sz w:val="24"/>
                <w:szCs w:val="24"/>
              </w:rPr>
              <w:t>Шумейка</w:t>
            </w:r>
            <w:proofErr w:type="spellEnd"/>
            <w:r>
              <w:rPr>
                <w:sz w:val="24"/>
                <w:szCs w:val="24"/>
              </w:rPr>
              <w:t xml:space="preserve">. За арендатором закреплена прилегающая к земельному участку территория площадью 189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 для санитарной очистки и благоустройства.</w:t>
            </w:r>
          </w:p>
        </w:tc>
      </w:tr>
      <w:tr w:rsidR="000E7D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1843304,00</w:t>
            </w:r>
          </w:p>
        </w:tc>
      </w:tr>
      <w:tr w:rsidR="000E7D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E7D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92165,20</w:t>
            </w:r>
          </w:p>
        </w:tc>
      </w:tr>
      <w:tr w:rsidR="000E7D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E7D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E7D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</w:t>
            </w:r>
          </w:p>
        </w:tc>
      </w:tr>
      <w:tr w:rsidR="000E7D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Банк Получателя: Доп. Офис № 8622/0311 ПАО Сбербанк </w:t>
            </w:r>
            <w:proofErr w:type="gramStart"/>
            <w:r>
              <w:rPr>
                <w:sz w:val="24"/>
                <w:szCs w:val="24"/>
              </w:rPr>
              <w:t>Кор/счет</w:t>
            </w:r>
            <w:proofErr w:type="gramEnd"/>
            <w:r>
              <w:rPr>
                <w:sz w:val="24"/>
                <w:szCs w:val="24"/>
              </w:rPr>
              <w:t xml:space="preserve"> банка 30101810200000000607 БИК банка 043601607 Счет получателя 40817810456009762896 ФИО получателя </w:t>
            </w:r>
            <w:proofErr w:type="spellStart"/>
            <w:r>
              <w:rPr>
                <w:sz w:val="24"/>
                <w:szCs w:val="24"/>
              </w:rPr>
              <w:t>Ямгуров</w:t>
            </w:r>
            <w:proofErr w:type="spellEnd"/>
            <w:r>
              <w:rPr>
                <w:sz w:val="24"/>
                <w:szCs w:val="24"/>
              </w:rPr>
              <w:t xml:space="preserve"> Александр </w:t>
            </w:r>
            <w:proofErr w:type="spellStart"/>
            <w:r>
              <w:rPr>
                <w:sz w:val="24"/>
                <w:szCs w:val="24"/>
              </w:rPr>
              <w:t>Фуатович</w:t>
            </w:r>
            <w:proofErr w:type="spellEnd"/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0E7D21">
        <w:rPr>
          <w:sz w:val="24"/>
          <w:szCs w:val="24"/>
        </w:rPr>
        <w:t>Заявок на данный лот нет.</w:t>
      </w:r>
    </w:p>
    <w:p w:rsidR="000E7D21" w:rsidRDefault="000E7D2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7D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</w:t>
            </w:r>
          </w:p>
        </w:tc>
      </w:tr>
      <w:tr w:rsidR="000E7D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соответствии со ст. 110 ФЗ №127-ФЗ «О несостоятельности (банкротстве)», Регламентом электронной площадки и условиями торгов в форме электронного документа. Заявка на участие в торгах оформляется в форме электронного документа. Для участия в торгах заявитель с помощью программно-аппаратных средств сайта представляет оператору электронной площадки заявку на участие в торгах и прилагаемые к ней документы, соответствующие требованиям, установленным статьями 110 и 139 Закона о несостоятельности (банкротстве) и настоящим пунктом, в форме электронного сообщения, подписанного квалифицированной электронной подписью заявителя.  Заявка на участие в торгах должна соответствовать требованиям, установленным ФЗ РФ «О несостоятельности (банкротстве)» и указанным в сообщении о проведении торгов, и оформляется в форме электронного документа. </w:t>
            </w:r>
            <w:proofErr w:type="gramStart"/>
            <w:r>
              <w:rPr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(для юридического лица) заявителя; - фамилию, имя, отчество, паспортные данные, сведения о месте жительства (для физического лица) заявителя; - номер контактного телефона, адрес электронной почты заявителя;</w:t>
            </w:r>
            <w:proofErr w:type="gramEnd"/>
            <w:r>
              <w:rPr>
                <w:sz w:val="24"/>
                <w:szCs w:val="24"/>
              </w:rPr>
              <w:t xml:space="preserve"> - обязательство заявителя соблюдать требования, указанные в сообщении о проведении торгов. </w:t>
            </w:r>
            <w:proofErr w:type="gramStart"/>
            <w:r>
              <w:rPr>
                <w:sz w:val="24"/>
                <w:szCs w:val="24"/>
              </w:rPr>
              <w:t>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К заявке на участие в торгах должны прилагаться следующие документы: -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лица),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</w:t>
            </w:r>
            <w:proofErr w:type="gramEnd"/>
            <w:r>
              <w:rPr>
                <w:sz w:val="24"/>
                <w:szCs w:val="24"/>
              </w:rPr>
              <w:t xml:space="preserve">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 документ, подтверждающий полномочия лица на осуществление действий от имени заявителя; - </w:t>
            </w:r>
            <w:proofErr w:type="gramStart"/>
            <w:r>
              <w:rPr>
                <w:sz w:val="24"/>
                <w:szCs w:val="24"/>
              </w:rPr>
              <w:t>решение об одобрении или совершении крупной сделки, если требование о необходимости наличия такого решения для совершения крупной сделки установлено законодательством РФ и (или) учредительными документами юридического лица и если для участника открытых торгов приобретение имущества или внесение денежных средств в качестве задатка являются крупной сделкой; - предложение о цене приобретения имущества (не меньшем чем начальная цена продажи имущества).</w:t>
            </w:r>
            <w:proofErr w:type="gramEnd"/>
            <w:r>
              <w:rPr>
                <w:sz w:val="24"/>
                <w:szCs w:val="24"/>
              </w:rPr>
              <w:t xml:space="preserve"> Документы, прилагаемые к заявке, представляются в форме электронных документов, подписанных электронной цифровой подписью заявителя.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Оператор электронной площадки обеспечивает невозможность подачи заявителем новой заявки без отзыва первоначальной заявки.</w:t>
            </w:r>
          </w:p>
        </w:tc>
      </w:tr>
      <w:tr w:rsidR="000E7D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аренды земельного участка, срок аренды с 11.09.2013 г. по 10.09.2023 г. Земельный участок с кадастровым номером 64:38:203704:380 площадью 5100 м</w:t>
            </w:r>
            <w:proofErr w:type="gramStart"/>
            <w:r>
              <w:rPr>
                <w:sz w:val="24"/>
                <w:szCs w:val="24"/>
              </w:rPr>
              <w:t>2</w:t>
            </w:r>
            <w:proofErr w:type="gramEnd"/>
            <w:r>
              <w:rPr>
                <w:sz w:val="24"/>
                <w:szCs w:val="24"/>
              </w:rPr>
              <w:t xml:space="preserve">, расположенных по адресу: </w:t>
            </w:r>
            <w:proofErr w:type="gramStart"/>
            <w:r>
              <w:rPr>
                <w:sz w:val="24"/>
                <w:szCs w:val="24"/>
              </w:rPr>
              <w:t>Саратовская</w:t>
            </w:r>
            <w:proofErr w:type="gramEnd"/>
            <w:r>
              <w:rPr>
                <w:sz w:val="24"/>
                <w:szCs w:val="24"/>
              </w:rPr>
              <w:t xml:space="preserve"> обл., </w:t>
            </w:r>
            <w:proofErr w:type="spellStart"/>
            <w:r>
              <w:rPr>
                <w:sz w:val="24"/>
                <w:szCs w:val="24"/>
              </w:rPr>
              <w:t>Энгельсский</w:t>
            </w:r>
            <w:proofErr w:type="spellEnd"/>
            <w:r>
              <w:rPr>
                <w:sz w:val="24"/>
                <w:szCs w:val="24"/>
              </w:rPr>
              <w:t xml:space="preserve"> р-н, Красноярское муниципальное образование, район с. </w:t>
            </w:r>
            <w:proofErr w:type="spellStart"/>
            <w:r>
              <w:rPr>
                <w:sz w:val="24"/>
                <w:szCs w:val="24"/>
              </w:rPr>
              <w:t>Шумейка</w:t>
            </w:r>
            <w:proofErr w:type="spellEnd"/>
            <w:r>
              <w:rPr>
                <w:sz w:val="24"/>
                <w:szCs w:val="24"/>
              </w:rPr>
              <w:t xml:space="preserve">. За арендатором закреплена прилегающая к земельному участку территория площадью 259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 для санитарной очистки и благоустройства.</w:t>
            </w:r>
          </w:p>
        </w:tc>
      </w:tr>
      <w:tr w:rsidR="000E7D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1938320,00</w:t>
            </w:r>
          </w:p>
        </w:tc>
      </w:tr>
      <w:tr w:rsidR="000E7D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E7D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96916,00</w:t>
            </w:r>
          </w:p>
        </w:tc>
      </w:tr>
      <w:tr w:rsidR="000E7D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E7D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E7D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</w:t>
            </w:r>
          </w:p>
        </w:tc>
      </w:tr>
      <w:tr w:rsidR="000E7D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Банк Получателя: Доп. Офис № 8622/0311 ПАО Сбербанк </w:t>
            </w:r>
            <w:proofErr w:type="gramStart"/>
            <w:r>
              <w:rPr>
                <w:sz w:val="24"/>
                <w:szCs w:val="24"/>
              </w:rPr>
              <w:t>Кор/счет</w:t>
            </w:r>
            <w:proofErr w:type="gramEnd"/>
            <w:r>
              <w:rPr>
                <w:sz w:val="24"/>
                <w:szCs w:val="24"/>
              </w:rPr>
              <w:t xml:space="preserve"> банка 30101810200000000607 БИК банка 043601607 Счет получателя 40817810456009762896 ФИО получателя </w:t>
            </w:r>
            <w:proofErr w:type="spellStart"/>
            <w:r>
              <w:rPr>
                <w:sz w:val="24"/>
                <w:szCs w:val="24"/>
              </w:rPr>
              <w:t>Ямгуров</w:t>
            </w:r>
            <w:proofErr w:type="spellEnd"/>
            <w:r>
              <w:rPr>
                <w:sz w:val="24"/>
                <w:szCs w:val="24"/>
              </w:rPr>
              <w:t xml:space="preserve"> Александр </w:t>
            </w:r>
            <w:proofErr w:type="spellStart"/>
            <w:r>
              <w:rPr>
                <w:sz w:val="24"/>
                <w:szCs w:val="24"/>
              </w:rPr>
              <w:t>Фуатович</w:t>
            </w:r>
            <w:proofErr w:type="spellEnd"/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0E7D21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lastRenderedPageBreak/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8F7363">
      <w:pPr>
        <w:spacing w:line="240" w:lineRule="auto"/>
        <w:ind w:left="708"/>
        <w:rPr>
          <w:sz w:val="24"/>
          <w:szCs w:val="24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 xml:space="preserve">Настоящий протокол подлежит хранению на ЭТП в течение 10 (десяти) лет </w:t>
      </w:r>
      <w:proofErr w:type="gramStart"/>
      <w:r w:rsidRPr="0044172D">
        <w:rPr>
          <w:sz w:val="24"/>
          <w:szCs w:val="24"/>
        </w:rPr>
        <w:t>с даты проведения</w:t>
      </w:r>
      <w:proofErr w:type="gramEnd"/>
      <w:r w:rsidRPr="0044172D">
        <w:rPr>
          <w:sz w:val="24"/>
          <w:szCs w:val="24"/>
        </w:rPr>
        <w:t xml:space="preserve">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175" w:name="ПодтверждениеПодпись"/>
      <w:bookmarkEnd w:id="1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E7D21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A150C"/>
    <w:rsid w:val="009C2929"/>
    <w:rsid w:val="00BE0A9B"/>
    <w:rsid w:val="00CB7D60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2080</Words>
  <Characters>11858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2019-07-19T12:12:00Z</dcterms:created>
  <dcterms:modified xsi:type="dcterms:W3CDTF">2019-07-19T12:12:00Z</dcterms:modified>
</cp:coreProperties>
</file>