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36F28">
        <w:rPr>
          <w:b/>
          <w:sz w:val="24"/>
          <w:szCs w:val="24"/>
        </w:rPr>
        <w:t>2637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36F28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36F2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36F28">
        <w:rPr>
          <w:sz w:val="24"/>
          <w:szCs w:val="24"/>
        </w:rPr>
        <w:t>АО0002637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36F2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36F28">
        <w:rPr>
          <w:sz w:val="24"/>
          <w:szCs w:val="24"/>
        </w:rPr>
        <w:t>Колотилина Ольга Викторовна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36F2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36F28">
        <w:rPr>
          <w:sz w:val="24"/>
          <w:szCs w:val="24"/>
        </w:rPr>
        <w:t>АО0002637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36F2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36F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36F28">
              <w:rPr>
                <w:sz w:val="24"/>
                <w:szCs w:val="24"/>
              </w:rPr>
              <w:t>Колотилина Ольга Викторовна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36F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 xml:space="preserve">Аукцион проводится путем повышения начальной цены продажи на величину, кратную величине «шага аукциона».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36F2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36F2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36F2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12.03.2019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36F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16.04.2019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36F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11.03.2019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36F2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11.03.2019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36F2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11.03.2019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644918589967 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АУ "Возрождение", Союз "Возрождение", САУ "Возрождение" - Союз арбитражных управляющих "Возрождение" (ИНН 7718748282, ОГРН 1127799026486)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17760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Саратовской области 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А57-31510/2017 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Положение о порядке, об условиях и о сроках реализации имущества Колотилиной О.В., утвержденное определением АС Саратовской области от 21.01.2019 г. (р.ч.) по делу № А57-31510/2017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Колотилина Ольга Викторовна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641100459232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Федоров Сергей Владимирович 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89878105366 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36F28" w:rsidRDefault="00036F28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Заявка на участие в торгах должна соответствовать требованиям Приказа Минэкономразвития России от 23.07.2015 № 495, указанным в сообщении о проведении торгов. Заявка на участие в торгах оформляется в форме электронного документа. Заявка должна содержать обязательство соблюдать требования, указанные в сообщении о проведении торгов. Заявка на участие в торгах оформляется заявителем произвольно в электронной форме и должна содержать: наименование, организационно-правовая форма, место нахождения, почтовый адрес заявителя (для юридического лица); фамилия, имя, отчество, паспортные данные, сведения о месте жительства заявителя (для физического лица); номер контактного телефона, адрес электронной почты заявителя.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заинтересованности;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управляющий; К заявке на участие в торгах должны прилагаться копии следующих документов: выписка из единого государственного реестра юридических лиц (для юридического лица); выписка из единого государственного реестра индивидуальных предпринимателей (для индивидуального предпринимателя); документы, удостоверяющие личность (для физического лица);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(для иностранного лица); документ, подтверждающий полномочия лица на осуществление действий от имени заявителя; другие документы, предусмотренные Законом о банкротстве и Приказом Минэкономразвития России от 23.07.2015 № 495. Документы, прилагаемые к заявке, представляются в форме электронных документов, подписанных электронной цифровой подписью заявителя. Продолжительность приема заявок на участие в торгах должна быть не менее 25 (Двадцати пяти) рабочих дней со дня опубликования сообщения о проведении торгов в порядке, определенном настоящим Положением. Прием заявок осуществляется круглосуточно по адресу указанному в п.5.настоящего Положения. Заявки, поступившие по истечении срока их приема, указанного в информационном сообщении о проведении торгов, не рассматриваются. Заявитель вправе изменить или отозвать свою заявку на участие в торгах в любое время до окончания срока представления заявок на участие в торгах. В отношении каждого лота заявитель вправе подать только одну заявку на участие в торгах. 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Земельный участок, дата возникновения собственности – 29.12.2008г.,кадастровый номер:64:11:000000:54 ,Описание: -земли сельскохозяйственного назначения (для сельскохозяйственного производства), -общая площадь – 26846400 кв. м., размер доли – 170/28173, -земля не размежевана 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225000,00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22500,00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</w:t>
            </w:r>
          </w:p>
        </w:tc>
      </w:tr>
      <w:tr w:rsidR="00036F2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36F28" w:rsidRDefault="00036F28" w:rsidP="00036F2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Наименование получателя средств: Колотилина Ольга Викторовна Счет получателя средств №: 40817810656003950763 БИК получателя: 043601607 Наименование банка получателя: Доп. Офис №8622/0300 ПАО «Сбербанк» Корреспондентский счет банка получателя: 30101810200000000607 Назначение платежа: оплата задатка по договору купли-продажи по лоту №1 должника Колотилиной О.В. 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36F28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01B12F-BFFD-40BD-9496-3308EF0FCB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1081</Words>
  <Characters>6162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2019-03-12T07:14:00Z</dcterms:created>
  <dcterms:modified xsi:type="dcterms:W3CDTF">2019-03-12T07:14:00Z</dcterms:modified>
</cp:coreProperties>
</file>