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1391">
        <w:rPr>
          <w:b/>
          <w:sz w:val="24"/>
          <w:szCs w:val="24"/>
        </w:rPr>
        <w:t>АО0002627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139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1391">
        <w:rPr>
          <w:b/>
          <w:sz w:val="24"/>
          <w:szCs w:val="24"/>
        </w:rPr>
        <w:t>АО0002627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139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139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1391">
              <w:rPr>
                <w:sz w:val="24"/>
                <w:szCs w:val="24"/>
              </w:rPr>
              <w:t>Общество с ограниченной ответственностью «Группа компаний «Альянс»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139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Открытые по составу участников и форме предложения о цене торги в электронной форме по продаже имущества должника ООО «Группа компаний «Альянс»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139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13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139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30.12.2018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139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139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139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139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Ефремов Игорь Игоревич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645209650322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 - Союз арбитражных управляющих "Авангард"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12285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А57-29697/2016 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по делу №А57-29697/2016 от 30.03.2017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«Группа компаний «Альянс»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«Группа компаний «Альянс»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6453104383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1096453002953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по результатам торгов заключается с победителем торгов в течение 10 дней с момента подведения итогов торгов. Задаток, внесенный покупателем при подаче заявки на участие в торгах, засчитывается в счет исполнения обязательств по заключенному договору.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1391" w:rsidRDefault="00BC139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соответствии с ФЗ №127-ФЗ "О несостоятельности (банкротстве)", Приказом Минэкономразвития РФ от 23 июля 2015 года №495, Регламентом </w:t>
            </w:r>
            <w:r>
              <w:rPr>
                <w:sz w:val="24"/>
                <w:szCs w:val="24"/>
              </w:rPr>
              <w:lastRenderedPageBreak/>
              <w:t>электронной площадки и условиями торгов в форме электронного документа. К заявке на участие в торгах должны прилагаться копии следующих документов: для юридического лица - Выписка из ЕГРЮЛ; для индивидуального предпринимателя - Выписка из ЕГРИП; для физического лица - документ, удостоверяющий личность; для иностранного гражданина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государства; решение (согласие) об одобрении или о совершении крупной сделки в соответствии с действующим законодательством РФ; документ, подтверждающий полномочия лица на осуществление действий от имени заявителя. Указанные документы в части их оформления и содержания должны соответствовать требованиям законодательства РФ.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Тягач седельный RENAULT PREMIUM 440.26 Т ПТС 40 НВ 626031, № двиг. DXI 11229592,  № VIN X9P25KPA000001759, Самосвальный полуприцеп «SAVELL-SAMRO» 9828 S ПТС 76 НA 577563, № VIN X899828RABSDV0016, Тягач седельный RENAULT PREMIUM 440.26 Т ПТС 40 НВ 626031, № двиг. DXI 11229592,  № VIN X9P25KPA000001759, Тягач седельный RENAULT PREMIUM 440.26 Т ПТС 40 НВ 626116, № двиг. DXI 11231274,  № VIN X9P25KPA000001776, Тягач седельный RENAULT PREMIUM 440.26 Т ПТС 40 НВ 626016, № двиг. DXI 11228859,  № VIN X9P25KPA000001751, Самосвальный полуприцеп «SAVELL-SAMRO» 9828 S ПТС 76 НA 577568,  № VIN X899828RABSDV0019, Самосвальный полуприцеп «SAVELL-SAMRO» 9828 S ПТС 76 НA 577565, № VIN X899828RABSDV0020, Самосвальный полуприцеп «SAVELL-SAMRO» 9828 S ПТС 76 НA 577567, № VIN X899828RABSDV0022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16459924,00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Шаг, руб.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822996,20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ООО «Группа компаний «Альянс» (ИНН 6453104383), счёт № 40702810352110000074 в Саратовском РФ АО «Россельхозбанк», г. Саратов, БИК 046311843, к/с 30101810500000000843. Датой внесения задатка считается дата поступления денежных средств на расчетный счет Должника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C1391">
        <w:rPr>
          <w:sz w:val="24"/>
          <w:szCs w:val="24"/>
        </w:rPr>
        <w:t>Подтвержденных заявок на данный лот нет.</w:t>
      </w:r>
    </w:p>
    <w:p w:rsidR="00BC1391" w:rsidRDefault="00BC139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 ФЗ №127-ФЗ "О несостоятельности (банкротстве)", Приказом Минэкономразвития РФ от 23 июля 2015 года №495, Регламентом электронной площадки и условиями торгов в форме электронного документа. К заявке на участие в торгах должны прилагаться копии следующих документов: для юридического лица - Выписка из ЕГРЮЛ; для индивидуального предпринимателя - Выписка из ЕГРИП; для физического лица - документ, удостоверяющий личность; для иностранного гражданина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государства; решение (согласие) об одобрении или о совершении крупной сделки в соответствии с действующим законодательством РФ; документ, подтверждающий полномочия лица на осуществление действий от имени заявителя. Указанные документы в части их оформления и содержания должны соответствовать требованиям законодательства РФ.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BMW 320D, VIN: WBA3D31050J271158, рег. знак Х003ХС64. 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467000,00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23350,00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BC1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1391" w:rsidRDefault="00BC1391" w:rsidP="00BC13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ООО «Группа компаний «Альянс» (ИНН 6453104383), счёт № 40702810352110000074 в Саратовском РФ АО «Россельхозбанк», г. Саратов, БИК 046311843, к/с 30101810500000000843. Датой внесения задатка считается дата поступления денежных средств на расчетный счет Должника</w:t>
            </w:r>
          </w:p>
        </w:tc>
      </w:tr>
    </w:tbl>
    <w:p w:rsidR="00BC139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:rsidR="00183E1F" w:rsidRDefault="00BC139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Козлитин Алексей Викторович (ИНН-463228811025).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C1391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8F7B4-7234-42E6-B654-B87CA73C8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1192</Words>
  <Characters>6800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2019-02-13T14:28:00Z</dcterms:created>
  <dcterms:modified xsi:type="dcterms:W3CDTF">2019-02-13T14:28:00Z</dcterms:modified>
</cp:coreProperties>
</file>