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0E749D">
        <w:rPr>
          <w:b/>
          <w:sz w:val="24"/>
          <w:szCs w:val="24"/>
        </w:rPr>
        <w:t>2617</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0E749D">
        <w:rPr>
          <w:sz w:val="24"/>
          <w:szCs w:val="24"/>
        </w:rPr>
        <w:t>Общество с ограниченной ответственностью "Центр экономики и права"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0E749D">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0E749D">
        <w:rPr>
          <w:sz w:val="24"/>
          <w:szCs w:val="24"/>
        </w:rPr>
        <w:t>АО0002617</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0E749D">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0E749D">
        <w:rPr>
          <w:sz w:val="24"/>
          <w:szCs w:val="24"/>
        </w:rPr>
        <w:t>Закрытое акционерное общество «Саратовгесстрой»</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0E749D">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0E749D">
        <w:rPr>
          <w:sz w:val="24"/>
          <w:szCs w:val="24"/>
        </w:rPr>
        <w:t>АО0002617</w:t>
      </w:r>
      <w:r w:rsidR="00224412">
        <w:rPr>
          <w:sz w:val="24"/>
          <w:szCs w:val="24"/>
          <w:lang w:val="en-US"/>
        </w:rPr>
        <w:t>.</w:t>
      </w:r>
    </w:p>
    <w:tbl>
      <w:tblPr>
        <w:tblStyle w:val="a5"/>
        <w:tblW w:w="0" w:type="auto"/>
        <w:tblLook w:val="04A0" w:firstRow="1" w:lastRow="0" w:firstColumn="1" w:lastColumn="0" w:noHBand="0" w:noVBand="1"/>
      </w:tblPr>
      <w:tblGrid>
        <w:gridCol w:w="2855"/>
        <w:gridCol w:w="7827"/>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0E749D"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0E749D">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0E749D">
              <w:rPr>
                <w:sz w:val="24"/>
                <w:szCs w:val="24"/>
              </w:rPr>
              <w:t>Закрытое акционерное общество «Саратовгесстрой»</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0E749D" w:rsidP="00F000F2">
            <w:pPr>
              <w:contextualSpacing/>
              <w:rPr>
                <w:sz w:val="24"/>
                <w:szCs w:val="24"/>
                <w:lang w:val="en-US"/>
              </w:rPr>
            </w:pPr>
            <w:bookmarkStart w:id="12" w:name="ДопСведение"/>
            <w:bookmarkEnd w:id="12"/>
            <w:r>
              <w:rPr>
                <w:sz w:val="24"/>
                <w:szCs w:val="24"/>
                <w:lang w:val="en-US"/>
              </w:rPr>
              <w:t xml:space="preserve">Открытые торги в форме аукциона с открытой формой подачи предложений о цене имущества, по реализации имущества должника ЗАО «Саратовгесстрой»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0E749D">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0E749D">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0E749D"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13.08.2018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0E749D" w:rsidP="00F000F2">
            <w:pPr>
              <w:contextualSpacing/>
              <w:rPr>
                <w:sz w:val="24"/>
                <w:szCs w:val="24"/>
                <w:lang w:val="en-US"/>
              </w:rPr>
            </w:pPr>
            <w:bookmarkStart w:id="17" w:name="ДатаКонПриемЗаявки_ддммгг"/>
            <w:bookmarkEnd w:id="17"/>
            <w:r>
              <w:rPr>
                <w:sz w:val="24"/>
                <w:szCs w:val="24"/>
              </w:rPr>
              <w:t>18.09.2018</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0E749D" w:rsidP="00F000F2">
            <w:pPr>
              <w:contextualSpacing/>
              <w:rPr>
                <w:sz w:val="24"/>
                <w:szCs w:val="24"/>
                <w:lang w:val="en-US"/>
              </w:rPr>
            </w:pPr>
            <w:bookmarkStart w:id="19" w:name="ДатаПубСМИ_ддммгг"/>
            <w:bookmarkEnd w:id="19"/>
            <w:r>
              <w:rPr>
                <w:sz w:val="24"/>
                <w:szCs w:val="24"/>
              </w:rPr>
              <w:t>11.08.2018</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0E749D" w:rsidP="00F000F2">
            <w:pPr>
              <w:contextualSpacing/>
              <w:rPr>
                <w:sz w:val="24"/>
                <w:szCs w:val="24"/>
                <w:lang w:val="en-US"/>
              </w:rPr>
            </w:pPr>
            <w:bookmarkStart w:id="21" w:name="ДатаПубОрган_ддммгг"/>
            <w:bookmarkEnd w:id="21"/>
            <w:r>
              <w:rPr>
                <w:sz w:val="24"/>
                <w:szCs w:val="24"/>
              </w:rPr>
              <w:t>09.08.2018</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0E749D" w:rsidP="00F000F2">
            <w:pPr>
              <w:contextualSpacing/>
              <w:rPr>
                <w:sz w:val="24"/>
                <w:szCs w:val="24"/>
              </w:rPr>
            </w:pPr>
            <w:bookmarkStart w:id="23" w:name="ДатаПубРеестр_ддммгг"/>
            <w:bookmarkEnd w:id="23"/>
            <w:r>
              <w:rPr>
                <w:sz w:val="24"/>
                <w:szCs w:val="24"/>
              </w:rPr>
              <w:t>09.08.2018</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0E749D" w:rsidRDefault="000E749D" w:rsidP="000E749D">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Краткое наименование организации</w:t>
            </w:r>
          </w:p>
        </w:tc>
        <w:tc>
          <w:tcPr>
            <w:tcW w:w="5341" w:type="dxa"/>
          </w:tcPr>
          <w:p w:rsidR="000E749D" w:rsidRDefault="000E749D" w:rsidP="000E749D">
            <w:pPr>
              <w:spacing w:after="120" w:line="240" w:lineRule="auto"/>
              <w:contextualSpacing/>
              <w:rPr>
                <w:sz w:val="24"/>
                <w:szCs w:val="24"/>
              </w:rPr>
            </w:pPr>
            <w:r>
              <w:rPr>
                <w:sz w:val="24"/>
                <w:szCs w:val="24"/>
              </w:rPr>
              <w:t>ООО "ЦЭП"</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ИНН</w:t>
            </w:r>
          </w:p>
        </w:tc>
        <w:tc>
          <w:tcPr>
            <w:tcW w:w="5341" w:type="dxa"/>
          </w:tcPr>
          <w:p w:rsidR="000E749D" w:rsidRDefault="000E749D" w:rsidP="000E749D">
            <w:pPr>
              <w:spacing w:after="120" w:line="240" w:lineRule="auto"/>
              <w:contextualSpacing/>
              <w:rPr>
                <w:sz w:val="24"/>
                <w:szCs w:val="24"/>
              </w:rPr>
            </w:pPr>
            <w:r>
              <w:rPr>
                <w:sz w:val="24"/>
                <w:szCs w:val="24"/>
              </w:rPr>
              <w:t>6452932433</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КПП</w:t>
            </w:r>
          </w:p>
        </w:tc>
        <w:tc>
          <w:tcPr>
            <w:tcW w:w="5341" w:type="dxa"/>
          </w:tcPr>
          <w:p w:rsidR="000E749D" w:rsidRDefault="000E749D" w:rsidP="000E749D">
            <w:pPr>
              <w:spacing w:after="120" w:line="240" w:lineRule="auto"/>
              <w:contextualSpacing/>
              <w:rPr>
                <w:sz w:val="24"/>
                <w:szCs w:val="24"/>
              </w:rPr>
            </w:pPr>
            <w:r>
              <w:rPr>
                <w:sz w:val="24"/>
                <w:szCs w:val="24"/>
              </w:rPr>
              <w:t>645201001</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ОГРН</w:t>
            </w:r>
          </w:p>
        </w:tc>
        <w:tc>
          <w:tcPr>
            <w:tcW w:w="5341" w:type="dxa"/>
          </w:tcPr>
          <w:p w:rsidR="000E749D" w:rsidRDefault="000E749D" w:rsidP="000E749D">
            <w:pPr>
              <w:spacing w:after="120" w:line="240" w:lineRule="auto"/>
              <w:contextualSpacing/>
              <w:rPr>
                <w:sz w:val="24"/>
                <w:szCs w:val="24"/>
              </w:rPr>
            </w:pPr>
            <w:r>
              <w:rPr>
                <w:sz w:val="24"/>
                <w:szCs w:val="24"/>
              </w:rPr>
              <w:t>1076450011197</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Юридический адрес</w:t>
            </w:r>
          </w:p>
        </w:tc>
        <w:tc>
          <w:tcPr>
            <w:tcW w:w="5341" w:type="dxa"/>
          </w:tcPr>
          <w:p w:rsidR="000E749D" w:rsidRDefault="000E749D" w:rsidP="000E749D">
            <w:pPr>
              <w:spacing w:after="120" w:line="240" w:lineRule="auto"/>
              <w:contextualSpacing/>
              <w:rPr>
                <w:sz w:val="24"/>
                <w:szCs w:val="24"/>
              </w:rPr>
            </w:pPr>
            <w:r>
              <w:rPr>
                <w:sz w:val="24"/>
                <w:szCs w:val="24"/>
              </w:rPr>
              <w:t>410005, Саратов, Саратовская область, Саратов, им. Разина С.Т., 78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bookmarkStart w:id="26" w:name="Арбитр"/>
            <w:bookmarkEnd w:id="26"/>
            <w:r>
              <w:rPr>
                <w:sz w:val="24"/>
                <w:szCs w:val="24"/>
              </w:rPr>
              <w:t>ФИО</w:t>
            </w:r>
          </w:p>
        </w:tc>
        <w:tc>
          <w:tcPr>
            <w:tcW w:w="5341" w:type="dxa"/>
          </w:tcPr>
          <w:p w:rsidR="000E749D" w:rsidRDefault="000E749D" w:rsidP="000E749D">
            <w:pPr>
              <w:spacing w:after="120" w:line="240" w:lineRule="auto"/>
              <w:contextualSpacing/>
              <w:rPr>
                <w:sz w:val="24"/>
                <w:szCs w:val="24"/>
              </w:rPr>
            </w:pPr>
            <w:r>
              <w:rPr>
                <w:sz w:val="24"/>
                <w:szCs w:val="24"/>
              </w:rPr>
              <w:t>Никитин Алексей Михайлович</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ИНН</w:t>
            </w:r>
          </w:p>
        </w:tc>
        <w:tc>
          <w:tcPr>
            <w:tcW w:w="5341" w:type="dxa"/>
          </w:tcPr>
          <w:p w:rsidR="000E749D" w:rsidRDefault="000E749D" w:rsidP="000E749D">
            <w:pPr>
              <w:spacing w:after="120" w:line="240" w:lineRule="auto"/>
              <w:contextualSpacing/>
              <w:rPr>
                <w:sz w:val="24"/>
                <w:szCs w:val="24"/>
              </w:rPr>
            </w:pPr>
            <w:r>
              <w:rPr>
                <w:sz w:val="24"/>
                <w:szCs w:val="24"/>
              </w:rPr>
              <w:t>645205057584</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Наименование СРО</w:t>
            </w:r>
          </w:p>
        </w:tc>
        <w:tc>
          <w:tcPr>
            <w:tcW w:w="5341" w:type="dxa"/>
          </w:tcPr>
          <w:p w:rsidR="000E749D" w:rsidRDefault="000E749D" w:rsidP="000E749D">
            <w:pPr>
              <w:spacing w:after="120" w:line="240" w:lineRule="auto"/>
              <w:contextualSpacing/>
              <w:rPr>
                <w:sz w:val="24"/>
                <w:szCs w:val="24"/>
              </w:rPr>
            </w:pPr>
            <w:r>
              <w:rPr>
                <w:sz w:val="24"/>
                <w:szCs w:val="24"/>
              </w:rPr>
              <w:t xml:space="preserve">САУ "Авангард" </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Регистрационный номер ФРС</w:t>
            </w:r>
          </w:p>
        </w:tc>
        <w:tc>
          <w:tcPr>
            <w:tcW w:w="5341" w:type="dxa"/>
          </w:tcPr>
          <w:p w:rsidR="000E749D" w:rsidRDefault="000E749D" w:rsidP="000E749D">
            <w:pPr>
              <w:spacing w:after="120" w:line="240" w:lineRule="auto"/>
              <w:contextualSpacing/>
              <w:rPr>
                <w:sz w:val="24"/>
                <w:szCs w:val="24"/>
              </w:rPr>
            </w:pPr>
            <w:r>
              <w:rPr>
                <w:sz w:val="24"/>
                <w:szCs w:val="24"/>
              </w:rPr>
              <w:t>005</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0E749D" w:rsidRDefault="000E749D" w:rsidP="000E749D">
            <w:pPr>
              <w:spacing w:after="120" w:line="240" w:lineRule="auto"/>
              <w:contextualSpacing/>
              <w:rPr>
                <w:sz w:val="24"/>
                <w:szCs w:val="24"/>
              </w:rPr>
            </w:pPr>
            <w:r>
              <w:rPr>
                <w:sz w:val="24"/>
                <w:szCs w:val="24"/>
              </w:rPr>
              <w:t>Арбитражный суд Саратовской области</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Номер дела о банкротстве</w:t>
            </w:r>
          </w:p>
        </w:tc>
        <w:tc>
          <w:tcPr>
            <w:tcW w:w="5341" w:type="dxa"/>
          </w:tcPr>
          <w:p w:rsidR="000E749D" w:rsidRDefault="000E749D" w:rsidP="000E749D">
            <w:pPr>
              <w:spacing w:after="120" w:line="240" w:lineRule="auto"/>
              <w:contextualSpacing/>
              <w:rPr>
                <w:sz w:val="24"/>
                <w:szCs w:val="24"/>
              </w:rPr>
            </w:pPr>
            <w:r>
              <w:rPr>
                <w:sz w:val="24"/>
                <w:szCs w:val="24"/>
              </w:rPr>
              <w:t>А57-17969/2014</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Основание для проведения торгов</w:t>
            </w:r>
          </w:p>
        </w:tc>
        <w:tc>
          <w:tcPr>
            <w:tcW w:w="5341" w:type="dxa"/>
          </w:tcPr>
          <w:p w:rsidR="000E749D" w:rsidRDefault="000E749D" w:rsidP="000E749D">
            <w:pPr>
              <w:spacing w:after="120" w:line="240" w:lineRule="auto"/>
              <w:contextualSpacing/>
              <w:rPr>
                <w:sz w:val="24"/>
                <w:szCs w:val="24"/>
              </w:rPr>
            </w:pPr>
            <w:r>
              <w:rPr>
                <w:sz w:val="24"/>
                <w:szCs w:val="24"/>
              </w:rPr>
              <w:t>Определение Арбитражного суда Саратовской области от 05.03.2018г.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bookmarkStart w:id="28" w:name="Должник"/>
            <w:bookmarkEnd w:id="28"/>
            <w:r>
              <w:rPr>
                <w:sz w:val="24"/>
                <w:szCs w:val="24"/>
              </w:rPr>
              <w:lastRenderedPageBreak/>
              <w:t>Тип должника</w:t>
            </w:r>
          </w:p>
        </w:tc>
        <w:tc>
          <w:tcPr>
            <w:tcW w:w="5341" w:type="dxa"/>
          </w:tcPr>
          <w:p w:rsidR="000E749D" w:rsidRDefault="000E749D" w:rsidP="000E749D">
            <w:pPr>
              <w:spacing w:after="120" w:line="240" w:lineRule="auto"/>
              <w:contextualSpacing/>
              <w:rPr>
                <w:sz w:val="24"/>
                <w:szCs w:val="24"/>
              </w:rPr>
            </w:pPr>
            <w:r>
              <w:rPr>
                <w:sz w:val="24"/>
                <w:szCs w:val="24"/>
              </w:rPr>
              <w:t>Юридическое лицо</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Полное наименование организации</w:t>
            </w:r>
          </w:p>
        </w:tc>
        <w:tc>
          <w:tcPr>
            <w:tcW w:w="5341" w:type="dxa"/>
          </w:tcPr>
          <w:p w:rsidR="000E749D" w:rsidRDefault="000E749D" w:rsidP="000E749D">
            <w:pPr>
              <w:spacing w:after="120" w:line="240" w:lineRule="auto"/>
              <w:contextualSpacing/>
              <w:rPr>
                <w:sz w:val="24"/>
                <w:szCs w:val="24"/>
              </w:rPr>
            </w:pPr>
            <w:r>
              <w:rPr>
                <w:sz w:val="24"/>
                <w:szCs w:val="24"/>
              </w:rPr>
              <w:t>Закрытое акционерное общество «Саратовгесстрой»</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Краткое наименование организации</w:t>
            </w:r>
          </w:p>
        </w:tc>
        <w:tc>
          <w:tcPr>
            <w:tcW w:w="5341" w:type="dxa"/>
          </w:tcPr>
          <w:p w:rsidR="000E749D" w:rsidRDefault="000E749D" w:rsidP="000E749D">
            <w:pPr>
              <w:spacing w:after="120" w:line="240" w:lineRule="auto"/>
              <w:contextualSpacing/>
              <w:rPr>
                <w:sz w:val="24"/>
                <w:szCs w:val="24"/>
              </w:rPr>
            </w:pPr>
            <w:r>
              <w:rPr>
                <w:sz w:val="24"/>
                <w:szCs w:val="24"/>
              </w:rPr>
              <w:t>ЗАО «Саратовгесстрой»</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ИНН</w:t>
            </w:r>
          </w:p>
        </w:tc>
        <w:tc>
          <w:tcPr>
            <w:tcW w:w="5341" w:type="dxa"/>
          </w:tcPr>
          <w:p w:rsidR="000E749D" w:rsidRDefault="000E749D" w:rsidP="000E749D">
            <w:pPr>
              <w:spacing w:after="120" w:line="240" w:lineRule="auto"/>
              <w:contextualSpacing/>
              <w:rPr>
                <w:sz w:val="24"/>
                <w:szCs w:val="24"/>
              </w:rPr>
            </w:pPr>
            <w:r>
              <w:rPr>
                <w:sz w:val="24"/>
                <w:szCs w:val="24"/>
              </w:rPr>
              <w:t>6439055222</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ОГРН</w:t>
            </w:r>
          </w:p>
        </w:tc>
        <w:tc>
          <w:tcPr>
            <w:tcW w:w="5341" w:type="dxa"/>
          </w:tcPr>
          <w:p w:rsidR="000E749D" w:rsidRDefault="000E749D" w:rsidP="000E749D">
            <w:pPr>
              <w:spacing w:after="120" w:line="240" w:lineRule="auto"/>
              <w:contextualSpacing/>
              <w:rPr>
                <w:sz w:val="24"/>
                <w:szCs w:val="24"/>
              </w:rPr>
            </w:pPr>
            <w:r>
              <w:rPr>
                <w:sz w:val="24"/>
                <w:szCs w:val="24"/>
              </w:rPr>
              <w:t>1036403913369</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0E749D" w:rsidRDefault="000E749D" w:rsidP="000E749D">
            <w:pPr>
              <w:spacing w:after="120" w:line="240" w:lineRule="auto"/>
              <w:contextualSpacing/>
              <w:rPr>
                <w:sz w:val="24"/>
                <w:szCs w:val="24"/>
              </w:rPr>
            </w:pPr>
            <w:r>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0E749D" w:rsidRDefault="000E749D" w:rsidP="000E749D">
            <w:pPr>
              <w:spacing w:after="120" w:line="240" w:lineRule="auto"/>
              <w:contextualSpacing/>
              <w:rPr>
                <w:sz w:val="24"/>
                <w:szCs w:val="24"/>
              </w:rPr>
            </w:pPr>
            <w:r>
              <w:rPr>
                <w:sz w:val="24"/>
                <w:szCs w:val="24"/>
              </w:rPr>
              <w:t>ООО "ЦЭП"</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Контактный телефон</w:t>
            </w:r>
          </w:p>
        </w:tc>
        <w:tc>
          <w:tcPr>
            <w:tcW w:w="5341" w:type="dxa"/>
          </w:tcPr>
          <w:p w:rsidR="000E749D" w:rsidRDefault="000E749D" w:rsidP="000E749D">
            <w:pPr>
              <w:spacing w:after="120" w:line="240" w:lineRule="auto"/>
              <w:contextualSpacing/>
              <w:rPr>
                <w:sz w:val="24"/>
                <w:szCs w:val="24"/>
              </w:rPr>
            </w:pPr>
            <w:r>
              <w:rPr>
                <w:sz w:val="24"/>
                <w:szCs w:val="24"/>
              </w:rPr>
              <w:t>8-800-550-96-60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sz w:val="24"/>
                <w:szCs w:val="24"/>
              </w:rPr>
            </w:pPr>
            <w:r>
              <w:rPr>
                <w:sz w:val="24"/>
                <w:szCs w:val="24"/>
              </w:rPr>
              <w:t>Адрес электронной почты</w:t>
            </w:r>
          </w:p>
        </w:tc>
        <w:tc>
          <w:tcPr>
            <w:tcW w:w="5341" w:type="dxa"/>
          </w:tcPr>
          <w:p w:rsidR="000E749D" w:rsidRDefault="000E749D" w:rsidP="000E749D">
            <w:pPr>
              <w:spacing w:after="120" w:line="240" w:lineRule="auto"/>
              <w:contextualSpacing/>
              <w:rPr>
                <w:sz w:val="24"/>
                <w:szCs w:val="24"/>
              </w:rPr>
            </w:pPr>
            <w:r>
              <w:rPr>
                <w:sz w:val="24"/>
                <w:szCs w:val="24"/>
              </w:rPr>
              <w:t>mail@tsep.me</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0E749D" w:rsidRDefault="000E749D"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Лот №1</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Право требования к ООО «Русмет» (ИНН 6454065070) в размере 5427,88 руб</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5427,88</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руб.</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542,788</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0E749D"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0E749D">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Лот №2</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Право требования к ООО «Уникум» (ИНН 6439054317) в размере 1332847,83 руб</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1332847,83</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руб.</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133284,783</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0E749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0E749D">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Лот №3</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Право требования к ООО «СтройСнаб» (ИНН 6439060568) в размере 188551,65 руб</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188551,65</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руб.</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18855,165</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0E749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sidR="000E749D">
        <w:rPr>
          <w:rFonts w:cstheme="minorHAnsi"/>
          <w:sz w:val="24"/>
          <w:szCs w:val="24"/>
        </w:rPr>
        <w:t>Лот 4.</w:t>
      </w:r>
      <w:r>
        <w:rPr>
          <w:rFonts w:cstheme="minorHAnsi"/>
          <w:sz w:val="24"/>
          <w:szCs w:val="24"/>
        </w:rPr>
        <w:t xml:space="preserve"> </w:t>
      </w:r>
      <w:bookmarkStart w:id="37" w:name="Лот_4"/>
      <w:bookmarkEnd w:id="37"/>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Лот №4</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Право требования к ООО «Паритет» (ИНН 6439080814) в размере 2192674,63 руб.</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2192674,63</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руб.</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219267,463</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0E749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8" w:name="ЛотНазвание_5"/>
      <w:bookmarkEnd w:id="38"/>
      <w:r w:rsidR="000E749D">
        <w:rPr>
          <w:rFonts w:cstheme="minorHAnsi"/>
          <w:sz w:val="24"/>
          <w:szCs w:val="24"/>
        </w:rPr>
        <w:t>Лот 5.</w:t>
      </w:r>
      <w:r>
        <w:rPr>
          <w:rFonts w:cstheme="minorHAnsi"/>
          <w:sz w:val="24"/>
          <w:szCs w:val="24"/>
        </w:rPr>
        <w:t xml:space="preserve"> </w:t>
      </w:r>
      <w:bookmarkStart w:id="39" w:name="Лот_5"/>
      <w:bookmarkEnd w:id="39"/>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Лот №5</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Право требования к Кулясовой Оксане Александровне в размере 16596553,45 руб.</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16596553,45</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руб.</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1659655,345</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0E749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0" w:name="ЛотНазвание_6"/>
      <w:bookmarkEnd w:id="40"/>
      <w:r w:rsidR="000E749D">
        <w:rPr>
          <w:rFonts w:cstheme="minorHAnsi"/>
          <w:sz w:val="24"/>
          <w:szCs w:val="24"/>
        </w:rPr>
        <w:t>Лот 6.</w:t>
      </w:r>
      <w:r>
        <w:rPr>
          <w:rFonts w:cstheme="minorHAnsi"/>
          <w:sz w:val="24"/>
          <w:szCs w:val="24"/>
        </w:rPr>
        <w:t xml:space="preserve"> </w:t>
      </w:r>
      <w:bookmarkStart w:id="41" w:name="Лот_6"/>
      <w:bookmarkEnd w:id="41"/>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Лот №6</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Право требования к Калашниковой Ольге Валерьевне в размере 3740,00 руб.</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3740,00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руб.</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374,00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0E749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2" w:name="ЛотНазвание_7"/>
      <w:bookmarkEnd w:id="42"/>
      <w:r w:rsidR="000E749D">
        <w:rPr>
          <w:rFonts w:cstheme="minorHAnsi"/>
          <w:sz w:val="24"/>
          <w:szCs w:val="24"/>
        </w:rPr>
        <w:t>Лот 7.</w:t>
      </w:r>
      <w:r>
        <w:rPr>
          <w:rFonts w:cstheme="minorHAnsi"/>
          <w:sz w:val="24"/>
          <w:szCs w:val="24"/>
        </w:rPr>
        <w:t xml:space="preserve"> </w:t>
      </w:r>
      <w:bookmarkStart w:id="43" w:name="Лот_7"/>
      <w:bookmarkEnd w:id="43"/>
    </w:p>
    <w:tbl>
      <w:tblPr>
        <w:tblW w:w="0" w:type="auto"/>
        <w:tblLayout w:type="fixed"/>
        <w:tblLook w:val="0000" w:firstRow="0" w:lastRow="0" w:firstColumn="0" w:lastColumn="0" w:noHBand="0" w:noVBand="0"/>
      </w:tblPr>
      <w:tblGrid>
        <w:gridCol w:w="5341"/>
        <w:gridCol w:w="5341"/>
      </w:tblGrid>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Лот №7</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Право требования к Березкиной Елене Витальевне в размере 1722600,00 руб</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1722600,00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Шаг, руб.</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172260,00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20</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0E749D">
        <w:tblPrEx>
          <w:tblCellMar>
            <w:top w:w="0" w:type="dxa"/>
            <w:bottom w:w="0" w:type="dxa"/>
          </w:tblCellMar>
        </w:tblPrEx>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E749D" w:rsidRDefault="000E749D" w:rsidP="000E749D">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№_».</w:t>
            </w:r>
          </w:p>
        </w:tc>
      </w:tr>
    </w:tbl>
    <w:p w:rsidR="008D4BB1"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0E749D"/>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0A711-11DD-42D4-A0B0-DE25BB1E3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2875</Words>
  <Characters>16393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2018-08-13T07:46:00Z</dcterms:created>
  <dcterms:modified xsi:type="dcterms:W3CDTF">2018-08-13T07:46:00Z</dcterms:modified>
</cp:coreProperties>
</file>