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33F5">
        <w:rPr>
          <w:b/>
          <w:sz w:val="24"/>
          <w:szCs w:val="24"/>
        </w:rPr>
        <w:t>2606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33F5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33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33F5">
        <w:rPr>
          <w:sz w:val="24"/>
          <w:szCs w:val="24"/>
        </w:rPr>
        <w:t>АО0002606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33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33F5">
        <w:rPr>
          <w:sz w:val="24"/>
          <w:szCs w:val="24"/>
        </w:rPr>
        <w:t>Беликов Юрий Борисович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33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33F5">
        <w:rPr>
          <w:sz w:val="24"/>
          <w:szCs w:val="24"/>
        </w:rPr>
        <w:t>АО0002606</w:t>
      </w:r>
      <w:r w:rsidR="00224412" w:rsidRPr="009A33F5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33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33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33F5">
              <w:rPr>
                <w:sz w:val="24"/>
                <w:szCs w:val="24"/>
              </w:rPr>
              <w:t>Беликов Юрий Борисович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9A33F5" w:rsidRDefault="009A33F5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9A33F5">
              <w:rPr>
                <w:sz w:val="24"/>
                <w:szCs w:val="24"/>
              </w:rPr>
              <w:t>Повторные открытые торги в электронной форме в виде аукциона по продаже имущества должника – гражданина Беликова Юрия Борисовича</w:t>
            </w:r>
            <w:r w:rsidR="00224412" w:rsidRPr="009A33F5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33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33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3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3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21.03.2018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33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33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33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А57-1590/2016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 июня 2016 года (резолютивная часть объявлена 28 июня 2016 г.) по делу № А57-1590/2016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Беликов Юрий Борисович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643101379008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33F5" w:rsidRDefault="009A33F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lastRenderedPageBreak/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Трактор колесный марки ЮМЗ-6АЛ, цвет комбинированный, 1988 г.в., паспорт машины ВВ 613612, заводской № машины (рамы) 013991, двигатель № 8И0566 (1 шт.)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23110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1155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Кор/счет банка: 301 018 105 000 000 006 49; ИНН банка: 7707083893; ОГРН банка: 1027700132195.</w:t>
            </w:r>
          </w:p>
        </w:tc>
      </w:tr>
    </w:tbl>
    <w:p w:rsidR="009A33F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A33F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</w:t>
            </w:r>
            <w:r>
              <w:rPr>
                <w:rFonts w:cstheme="minorHAnsi"/>
                <w:sz w:val="24"/>
                <w:szCs w:val="24"/>
              </w:rPr>
              <w:lastRenderedPageBreak/>
              <w:t>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Трактор марки «Беларус-82.1», цвет – черно-синий, 2005 г.в., паспорт машины ТА 236580, заводской № машины (рамы) 80803293, двигатель № 636207 (1 шт.)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95262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4763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Кор/счет банка: 301 018 105 000 000 006 49; ИНН банка: 7707083893; ОГРН банка: 1027700132195.</w:t>
            </w:r>
          </w:p>
        </w:tc>
      </w:tr>
    </w:tbl>
    <w:p w:rsidR="009A33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9A33F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Трактор марки «Беларус-82.1», цвет – синий, 2007 г.в., паспорт машины ТС 061122, заводской № машины (рамы) 80858676, двигатель № 305909 (1 шт.)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117839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Шаг, % от начальной цены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5891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Кор/счет банка: 301 018 105 000 000 006 49; ИНН банка: 7707083893; ОГРН банка: 1027700132195.</w:t>
            </w:r>
          </w:p>
        </w:tc>
      </w:tr>
    </w:tbl>
    <w:p w:rsidR="009A33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9A33F5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Трактор марки ХТЗ-150К-09, цвет – синий, 2008 г.в., паспорт машины ТС 101532, заводской № машины (рамы) 589617, двигатель № 80252370 (1 шт.)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335593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16779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Кор/счет банка: 301 018 105 000 000 006 49; ИНН банка: 7707083893; ОГРН банка: 1027700132195.</w:t>
            </w:r>
          </w:p>
        </w:tc>
      </w:tr>
    </w:tbl>
    <w:p w:rsidR="009A33F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9A33F5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земли населенных пунктов, для ведения личного подсобного хозяйства, местоположение объекта: Саратовская обл., Самойловский р-он,  с. Красавка, ул. Ленина, д. 20 А, кадастровый № 64:31:490131:45, площадь – 2 226 кв.м.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81739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4086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A3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3F5" w:rsidRDefault="009A33F5" w:rsidP="009A3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Лотов № 1,2 претендент должен внести задаток, путем перечисления денежных средств по следующим реквизитам: Получатель: Беликов Юрий Борисович Счет получателя – 408 178 106 560 097 599 26; Банк получателя - Доп. Офис № 8622/0311 ПАО «Сбербанк России»; БИК – 046311649; Кор/счет банка: 301 018 105 000 000 006 49; ИНН банка: 7707083893; ОГРН банка: 1027700132195.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33F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7D8BE-DD07-4CAF-AD03-2E112C208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1797</Words>
  <Characters>10247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2018-03-29T09:51:00Z</dcterms:created>
  <dcterms:modified xsi:type="dcterms:W3CDTF">2018-03-29T09:57:00Z</dcterms:modified>
</cp:coreProperties>
</file>