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350C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350CC">
        <w:rPr>
          <w:sz w:val="24"/>
          <w:szCs w:val="24"/>
        </w:rPr>
        <w:t>Стрельникова Юлия Станиславна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350C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350CC">
        <w:rPr>
          <w:sz w:val="24"/>
          <w:szCs w:val="24"/>
        </w:rPr>
        <w:t>АО0002552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350C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350CC">
        <w:rPr>
          <w:sz w:val="24"/>
          <w:szCs w:val="24"/>
        </w:rPr>
        <w:t>Бабаев Замиг Магомед оглы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350C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350CC">
        <w:rPr>
          <w:sz w:val="24"/>
          <w:szCs w:val="24"/>
        </w:rPr>
        <w:t>АО0002552</w:t>
      </w:r>
      <w:r w:rsidR="00224412" w:rsidRPr="006350CC">
        <w:rPr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350C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350C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350CC">
              <w:rPr>
                <w:sz w:val="24"/>
                <w:szCs w:val="24"/>
              </w:rPr>
              <w:t>Бабаев Замиг Магомед оглы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350C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предприятия-должника ИП Бабаева Замига Магомеда оглы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350C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350C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350C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11.09.2017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350C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13.10.2017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350C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09.09.2017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350C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07.09.2017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350C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04.09.2017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350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0CC" w:rsidRDefault="006350CC" w:rsidP="00635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350CC" w:rsidRDefault="006350CC" w:rsidP="00635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Стрельникова Юлия Станиславна</w:t>
            </w:r>
          </w:p>
        </w:tc>
      </w:tr>
      <w:tr w:rsidR="006350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0CC" w:rsidRDefault="006350CC" w:rsidP="00635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350CC" w:rsidRDefault="006350CC" w:rsidP="00635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645210380487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350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0CC" w:rsidRDefault="006350CC" w:rsidP="00635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350CC" w:rsidRDefault="006350CC" w:rsidP="00635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Стрельникова Юлия Станиславна</w:t>
            </w:r>
          </w:p>
        </w:tc>
      </w:tr>
      <w:tr w:rsidR="006350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0CC" w:rsidRDefault="006350CC" w:rsidP="00635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350CC" w:rsidRDefault="006350CC" w:rsidP="00635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645210380487</w:t>
            </w:r>
          </w:p>
        </w:tc>
      </w:tr>
      <w:tr w:rsidR="006350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0CC" w:rsidRDefault="006350CC" w:rsidP="00635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350CC" w:rsidRDefault="006350CC" w:rsidP="00635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 АУ "Лига"</w:t>
            </w:r>
          </w:p>
        </w:tc>
      </w:tr>
      <w:tr w:rsidR="006350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0CC" w:rsidRDefault="006350CC" w:rsidP="00635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350CC" w:rsidRDefault="006350CC" w:rsidP="00635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12654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350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0CC" w:rsidRDefault="006350CC" w:rsidP="00635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350CC" w:rsidRDefault="006350CC" w:rsidP="00635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350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0CC" w:rsidRDefault="006350CC" w:rsidP="00635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350CC" w:rsidRDefault="006350CC" w:rsidP="00635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А57-19972/2014</w:t>
            </w:r>
          </w:p>
        </w:tc>
      </w:tr>
      <w:tr w:rsidR="006350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0CC" w:rsidRDefault="006350CC" w:rsidP="00635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350CC" w:rsidRDefault="006350CC" w:rsidP="00635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15.06.2015 г. по делу № А57-19972/2014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350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0CC" w:rsidRDefault="006350CC" w:rsidP="00635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350CC" w:rsidRDefault="006350CC" w:rsidP="00635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350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0CC" w:rsidRDefault="006350CC" w:rsidP="00635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350CC" w:rsidRDefault="006350CC" w:rsidP="00635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Бабаев Замиг Магомед оглы</w:t>
            </w:r>
          </w:p>
        </w:tc>
      </w:tr>
      <w:tr w:rsidR="006350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0CC" w:rsidRDefault="006350CC" w:rsidP="00635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350CC" w:rsidRDefault="006350CC" w:rsidP="00635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645492873199</w:t>
            </w:r>
          </w:p>
        </w:tc>
      </w:tr>
      <w:tr w:rsidR="006350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0CC" w:rsidRDefault="006350CC" w:rsidP="00635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350CC" w:rsidRDefault="006350CC" w:rsidP="00635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314645502800017</w:t>
            </w:r>
          </w:p>
        </w:tc>
      </w:tr>
      <w:tr w:rsidR="006350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0CC" w:rsidRDefault="006350CC" w:rsidP="00635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350CC" w:rsidRDefault="006350CC" w:rsidP="00635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Продажа имущества оформляется договором купли-продажи, который заключает конкурсный управляющий с победителем торгов. При продаже имущества оплата в соответствии с договором купли-продажи предприятия должна быть осуществлена покупателем в течение тридцати дней со дня подписания этого договора.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350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0CC" w:rsidRDefault="006350CC" w:rsidP="00635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6350CC" w:rsidRDefault="006350CC" w:rsidP="00635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Стрельникова Юлия Станиславна</w:t>
            </w:r>
          </w:p>
        </w:tc>
      </w:tr>
      <w:tr w:rsidR="006350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0CC" w:rsidRDefault="006350CC" w:rsidP="00635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350CC" w:rsidRDefault="006350CC" w:rsidP="00635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89873277616</w:t>
            </w:r>
          </w:p>
        </w:tc>
      </w:tr>
      <w:tr w:rsidR="006350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0CC" w:rsidRDefault="006350CC" w:rsidP="00635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350CC" w:rsidRDefault="006350CC" w:rsidP="006350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au-strelnikova@ya.ru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350CC" w:rsidRDefault="006350CC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350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0CC" w:rsidRDefault="006350CC" w:rsidP="006350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350CC" w:rsidRDefault="006350CC" w:rsidP="006350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</w:t>
            </w:r>
          </w:p>
        </w:tc>
      </w:tr>
      <w:tr w:rsidR="006350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0CC" w:rsidRDefault="006350CC" w:rsidP="006350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350CC" w:rsidRDefault="006350CC" w:rsidP="006350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соответствии со ст. 110 ФЗ №127-ФЗ «О несостоятельности (банкротстве)», Регламентом электронной площадки и условиями торгов в форме электронного документа.</w:t>
            </w:r>
          </w:p>
        </w:tc>
      </w:tr>
      <w:tr w:rsidR="006350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0CC" w:rsidRDefault="006350CC" w:rsidP="006350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350CC" w:rsidRDefault="006350CC" w:rsidP="006350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Двухкомнатная квартира № 66 общей площадью 43,2 кв.м на 2-м этаже дома по адресу: г. Саратов, ул. им. Рахова В. Г., д. 137, кадастровый (или условный) номер: 64:48:060204:154.</w:t>
            </w:r>
          </w:p>
        </w:tc>
      </w:tr>
      <w:tr w:rsidR="006350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0CC" w:rsidRDefault="006350CC" w:rsidP="006350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350CC" w:rsidRDefault="006350CC" w:rsidP="006350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2050000</w:t>
            </w:r>
          </w:p>
        </w:tc>
      </w:tr>
      <w:tr w:rsidR="006350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0CC" w:rsidRDefault="006350CC" w:rsidP="006350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350CC" w:rsidRDefault="006350CC" w:rsidP="006350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350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0CC" w:rsidRDefault="006350CC" w:rsidP="006350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350CC" w:rsidRDefault="006350CC" w:rsidP="006350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102500,00</w:t>
            </w:r>
          </w:p>
        </w:tc>
      </w:tr>
      <w:tr w:rsidR="006350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0CC" w:rsidRDefault="006350CC" w:rsidP="006350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350CC" w:rsidRDefault="006350CC" w:rsidP="006350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Рубли</w:t>
            </w:r>
          </w:p>
        </w:tc>
      </w:tr>
      <w:tr w:rsidR="006350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0CC" w:rsidRDefault="006350CC" w:rsidP="006350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350CC" w:rsidRDefault="006350CC" w:rsidP="006350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205000,00</w:t>
            </w:r>
          </w:p>
        </w:tc>
      </w:tr>
      <w:tr w:rsidR="006350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0CC" w:rsidRDefault="006350CC" w:rsidP="006350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350CC" w:rsidRDefault="006350CC" w:rsidP="006350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может быть внесен в течение срока, определенного для подачи заявок на участие в торгах.</w:t>
            </w:r>
          </w:p>
        </w:tc>
      </w:tr>
      <w:tr w:rsidR="006350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50CC" w:rsidRDefault="006350CC" w:rsidP="006350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350CC" w:rsidRDefault="006350CC" w:rsidP="006350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по продаже Лота № 1 претендент должен внести задаток, путем перечисления денежных средств по следующим реквизитам: получатель платежа: Бабаев Замиг Магомед оглы, Счет № 40817810556009760484; банк получателя - Доп. офис № 8622/0311 ПАО «Сбербанк России»; БИК –046311649; Кор/счет банка: 301 018 105 000 000 006 49; ИНН банка: 7707083893; ОГРН банка: 1027700132195.</w:t>
            </w:r>
          </w:p>
        </w:tc>
      </w:tr>
    </w:tbl>
    <w:p w:rsidR="008D4BB1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04B30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90" w:name="ПодтверждениеПодпись"/>
      <w:bookmarkEnd w:id="90"/>
    </w:p>
    <w:sectPr w:rsidR="00E34B0E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350CC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4F8465-BE59-40F2-9608-CB6C29584C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3296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2017-09-25T13:29:00Z</dcterms:created>
  <dcterms:modified xsi:type="dcterms:W3CDTF">2017-09-25T13:29:00Z</dcterms:modified>
</cp:coreProperties>
</file>