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FFB" w:rsidRDefault="00140FBA" w:rsidP="000E7FFB">
      <w:pPr>
        <w:spacing w:after="0" w:line="240" w:lineRule="auto"/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</w:t>
      </w:r>
      <w:r w:rsidR="000E7FFB" w:rsidRPr="00140FBA">
        <w:rPr>
          <w:b/>
          <w:sz w:val="24"/>
          <w:szCs w:val="24"/>
        </w:rPr>
        <w:t xml:space="preserve">№ </w:t>
      </w:r>
      <w:bookmarkStart w:id="1" w:name="НомерПротокол"/>
      <w:bookmarkEnd w:id="1"/>
      <w:r w:rsidR="000E7FFB">
        <w:rPr>
          <w:b/>
          <w:sz w:val="24"/>
          <w:szCs w:val="24"/>
        </w:rPr>
        <w:t>7634</w:t>
      </w:r>
    </w:p>
    <w:p w:rsidR="00140FBA" w:rsidRDefault="00140FBA" w:rsidP="000E7FFB">
      <w:pPr>
        <w:spacing w:after="0" w:line="240" w:lineRule="auto"/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об определении участников торгов</w:t>
      </w:r>
      <w:r w:rsidR="00206311">
        <w:rPr>
          <w:b/>
          <w:sz w:val="24"/>
          <w:szCs w:val="24"/>
        </w:rPr>
        <w:t>.</w:t>
      </w:r>
    </w:p>
    <w:p w:rsidR="000E7FFB" w:rsidRPr="00140FBA" w:rsidRDefault="000E7FFB" w:rsidP="000E7FFB">
      <w:pPr>
        <w:spacing w:after="0" w:line="240" w:lineRule="auto"/>
        <w:contextualSpacing/>
        <w:jc w:val="center"/>
        <w:rPr>
          <w:b/>
          <w:sz w:val="24"/>
          <w:szCs w:val="24"/>
        </w:rPr>
      </w:pPr>
    </w:p>
    <w:tbl>
      <w:tblPr>
        <w:tblW w:w="9639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891"/>
        <w:gridCol w:w="5748"/>
      </w:tblGrid>
      <w:tr w:rsidR="000E7FFB" w:rsidRPr="000E7FFB" w:rsidTr="000E7FFB">
        <w:trPr>
          <w:trHeight w:val="400"/>
          <w:jc w:val="center"/>
        </w:trPr>
        <w:tc>
          <w:tcPr>
            <w:tcW w:w="3759" w:type="dxa"/>
            <w:shd w:val="clear" w:color="auto" w:fill="auto"/>
            <w:vAlign w:val="center"/>
          </w:tcPr>
          <w:p w:rsidR="000E7FFB" w:rsidRPr="000E7FFB" w:rsidRDefault="000E7FFB" w:rsidP="000E7FFB">
            <w:pPr>
              <w:spacing w:after="120"/>
              <w:contextualSpacing/>
              <w:rPr>
                <w:b/>
                <w:sz w:val="24"/>
                <w:szCs w:val="24"/>
              </w:rPr>
            </w:pPr>
            <w:r w:rsidRPr="000E7FFB">
              <w:rPr>
                <w:b/>
                <w:sz w:val="24"/>
                <w:szCs w:val="24"/>
              </w:rPr>
              <w:t>Дата подписания протокола:</w:t>
            </w:r>
          </w:p>
        </w:tc>
        <w:tc>
          <w:tcPr>
            <w:tcW w:w="555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E7FFB" w:rsidRPr="000E7FFB" w:rsidRDefault="000E7FFB" w:rsidP="000E7FFB">
            <w:pPr>
              <w:spacing w:after="120"/>
              <w:ind w:firstLine="618"/>
              <w:contextualSpacing/>
              <w:rPr>
                <w:b/>
                <w:sz w:val="24"/>
                <w:szCs w:val="24"/>
              </w:rPr>
            </w:pPr>
            <w:r w:rsidRPr="000E7FFB">
              <w:rPr>
                <w:b/>
                <w:sz w:val="24"/>
                <w:szCs w:val="24"/>
              </w:rPr>
              <w:t>«2</w:t>
            </w:r>
            <w:r>
              <w:rPr>
                <w:b/>
                <w:sz w:val="24"/>
                <w:szCs w:val="24"/>
              </w:rPr>
              <w:t>2</w:t>
            </w:r>
            <w:r w:rsidRPr="000E7FFB">
              <w:rPr>
                <w:b/>
                <w:sz w:val="24"/>
                <w:szCs w:val="24"/>
              </w:rPr>
              <w:t xml:space="preserve">» </w:t>
            </w:r>
            <w:r>
              <w:rPr>
                <w:b/>
                <w:sz w:val="24"/>
                <w:szCs w:val="24"/>
              </w:rPr>
              <w:t xml:space="preserve">июня </w:t>
            </w:r>
            <w:r w:rsidRPr="000E7FFB">
              <w:rPr>
                <w:b/>
                <w:sz w:val="24"/>
                <w:szCs w:val="24"/>
              </w:rPr>
              <w:t>2016 г</w:t>
            </w:r>
            <w:r>
              <w:rPr>
                <w:b/>
                <w:sz w:val="24"/>
                <w:szCs w:val="24"/>
              </w:rPr>
              <w:t>ода</w:t>
            </w:r>
            <w:r w:rsidRPr="000E7FFB">
              <w:rPr>
                <w:b/>
                <w:sz w:val="24"/>
                <w:szCs w:val="24"/>
              </w:rPr>
              <w:t>.</w:t>
            </w:r>
          </w:p>
        </w:tc>
      </w:tr>
    </w:tbl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35099B" w:rsidRDefault="0035099B" w:rsidP="0035099B">
      <w:pPr>
        <w:ind w:firstLine="567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="00140FBA" w:rsidRPr="00140FBA">
        <w:rPr>
          <w:b/>
          <w:sz w:val="24"/>
          <w:szCs w:val="24"/>
        </w:rPr>
        <w:t>Организатор торгов</w:t>
      </w:r>
      <w:r w:rsidR="001914CF" w:rsidRPr="0035099B">
        <w:rPr>
          <w:b/>
          <w:sz w:val="24"/>
          <w:szCs w:val="24"/>
        </w:rPr>
        <w:t xml:space="preserve"> </w:t>
      </w:r>
    </w:p>
    <w:tbl>
      <w:tblPr>
        <w:tblW w:w="9639" w:type="dxa"/>
        <w:jc w:val="center"/>
        <w:tblLayout w:type="fixed"/>
        <w:tblLook w:val="0000"/>
      </w:tblPr>
      <w:tblGrid>
        <w:gridCol w:w="4819"/>
        <w:gridCol w:w="4820"/>
      </w:tblGrid>
      <w:tr w:rsidR="000C7696" w:rsidTr="000E7FFB">
        <w:trPr>
          <w:jc w:val="center"/>
        </w:trPr>
        <w:tc>
          <w:tcPr>
            <w:tcW w:w="4819" w:type="dxa"/>
            <w:vAlign w:val="center"/>
          </w:tcPr>
          <w:p w:rsidR="000C7696" w:rsidRDefault="000C7696" w:rsidP="000E7FF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820" w:type="dxa"/>
          </w:tcPr>
          <w:p w:rsidR="000C7696" w:rsidRDefault="000C7696" w:rsidP="00092F71">
            <w:pPr>
              <w:spacing w:after="12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«Консалтинговая фирма «Технологии антикризисного менеджмента»</w:t>
            </w:r>
          </w:p>
        </w:tc>
      </w:tr>
      <w:tr w:rsidR="0035099B" w:rsidTr="0035099B">
        <w:trPr>
          <w:jc w:val="center"/>
        </w:trPr>
        <w:tc>
          <w:tcPr>
            <w:tcW w:w="4819" w:type="dxa"/>
          </w:tcPr>
          <w:p w:rsidR="0035099B" w:rsidRDefault="0035099B" w:rsidP="00E032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820" w:type="dxa"/>
          </w:tcPr>
          <w:p w:rsidR="0035099B" w:rsidRDefault="0035099B" w:rsidP="00E032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1026402489497</w:t>
            </w:r>
          </w:p>
        </w:tc>
      </w:tr>
      <w:tr w:rsidR="000C7696" w:rsidTr="0035099B">
        <w:trPr>
          <w:jc w:val="center"/>
        </w:trPr>
        <w:tc>
          <w:tcPr>
            <w:tcW w:w="4819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82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6451124874</w:t>
            </w:r>
          </w:p>
        </w:tc>
      </w:tr>
      <w:tr w:rsidR="000C7696" w:rsidTr="0035099B">
        <w:trPr>
          <w:jc w:val="center"/>
        </w:trPr>
        <w:tc>
          <w:tcPr>
            <w:tcW w:w="4819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82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justice@kftam.ru</w:t>
            </w:r>
          </w:p>
        </w:tc>
      </w:tr>
      <w:tr w:rsidR="000C7696" w:rsidTr="0035099B">
        <w:trPr>
          <w:jc w:val="center"/>
        </w:trPr>
        <w:tc>
          <w:tcPr>
            <w:tcW w:w="4819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82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89198377778</w:t>
            </w:r>
          </w:p>
        </w:tc>
      </w:tr>
      <w:tr w:rsidR="000C7696" w:rsidTr="0035099B">
        <w:trPr>
          <w:jc w:val="center"/>
        </w:trPr>
        <w:tc>
          <w:tcPr>
            <w:tcW w:w="4819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82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Рысин Владимир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35099B" w:rsidRPr="0035099B" w:rsidRDefault="0035099B" w:rsidP="0035099B">
      <w:pPr>
        <w:ind w:firstLine="567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="00012644" w:rsidRPr="0035099B">
        <w:rPr>
          <w:b/>
          <w:sz w:val="24"/>
          <w:szCs w:val="24"/>
        </w:rPr>
        <w:t xml:space="preserve">Информация о </w:t>
      </w:r>
      <w:r w:rsidR="00095CB8" w:rsidRPr="0035099B">
        <w:rPr>
          <w:b/>
          <w:sz w:val="24"/>
          <w:szCs w:val="24"/>
        </w:rPr>
        <w:t>торгах</w:t>
      </w:r>
      <w:r w:rsidR="001914CF" w:rsidRPr="0035099B">
        <w:rPr>
          <w:b/>
          <w:sz w:val="24"/>
          <w:szCs w:val="24"/>
        </w:rPr>
        <w:t xml:space="preserve"> </w:t>
      </w:r>
    </w:p>
    <w:tbl>
      <w:tblPr>
        <w:tblW w:w="9639" w:type="dxa"/>
        <w:jc w:val="center"/>
        <w:tblLayout w:type="fixed"/>
        <w:tblLook w:val="0000"/>
      </w:tblPr>
      <w:tblGrid>
        <w:gridCol w:w="4819"/>
        <w:gridCol w:w="4820"/>
      </w:tblGrid>
      <w:tr w:rsidR="0035099B" w:rsidTr="0035099B">
        <w:trPr>
          <w:jc w:val="center"/>
        </w:trPr>
        <w:tc>
          <w:tcPr>
            <w:tcW w:w="4785" w:type="dxa"/>
          </w:tcPr>
          <w:p w:rsidR="0035099B" w:rsidRPr="0035099B" w:rsidRDefault="0035099B" w:rsidP="0035099B">
            <w:pPr>
              <w:spacing w:after="120"/>
              <w:contextualSpacing/>
              <w:jc w:val="center"/>
              <w:rPr>
                <w:b/>
                <w:sz w:val="24"/>
                <w:szCs w:val="24"/>
              </w:rPr>
            </w:pPr>
            <w:bookmarkStart w:id="3" w:name="Лот_4"/>
            <w:bookmarkEnd w:id="3"/>
            <w:r w:rsidRPr="0035099B">
              <w:rPr>
                <w:b/>
                <w:sz w:val="24"/>
                <w:szCs w:val="24"/>
              </w:rPr>
              <w:t>Лот 1.</w:t>
            </w:r>
          </w:p>
        </w:tc>
        <w:tc>
          <w:tcPr>
            <w:tcW w:w="4786" w:type="dxa"/>
          </w:tcPr>
          <w:p w:rsidR="0035099B" w:rsidRDefault="0035099B" w:rsidP="00701B58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35099B" w:rsidTr="0035099B">
        <w:trPr>
          <w:jc w:val="center"/>
        </w:trPr>
        <w:tc>
          <w:tcPr>
            <w:tcW w:w="4785" w:type="dxa"/>
          </w:tcPr>
          <w:p w:rsidR="0035099B" w:rsidRDefault="0035099B" w:rsidP="00701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099B" w:rsidRDefault="0035099B" w:rsidP="00701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35099B" w:rsidTr="0035099B">
        <w:trPr>
          <w:jc w:val="center"/>
        </w:trPr>
        <w:tc>
          <w:tcPr>
            <w:tcW w:w="4785" w:type="dxa"/>
          </w:tcPr>
          <w:p w:rsidR="0035099B" w:rsidRDefault="0035099B" w:rsidP="00701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099B" w:rsidRDefault="0035099B" w:rsidP="00701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2653</w:t>
            </w:r>
          </w:p>
        </w:tc>
      </w:tr>
      <w:tr w:rsidR="0035099B" w:rsidTr="0035099B">
        <w:trPr>
          <w:jc w:val="center"/>
        </w:trPr>
        <w:tc>
          <w:tcPr>
            <w:tcW w:w="4785" w:type="dxa"/>
          </w:tcPr>
          <w:p w:rsidR="0035099B" w:rsidRDefault="0035099B" w:rsidP="00701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099B" w:rsidRDefault="0035099B" w:rsidP="00701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магазина</w:t>
            </w:r>
          </w:p>
        </w:tc>
      </w:tr>
      <w:tr w:rsidR="0035099B" w:rsidTr="0035099B">
        <w:trPr>
          <w:jc w:val="center"/>
        </w:trPr>
        <w:tc>
          <w:tcPr>
            <w:tcW w:w="4785" w:type="dxa"/>
          </w:tcPr>
          <w:p w:rsidR="0035099B" w:rsidRDefault="0035099B" w:rsidP="00701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099B" w:rsidRDefault="0035099B" w:rsidP="00092F71">
            <w:pPr>
              <w:spacing w:after="12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магазина, нежилое 2</w:t>
            </w:r>
            <w:proofErr w:type="gramStart"/>
            <w:r>
              <w:rPr>
                <w:sz w:val="24"/>
                <w:szCs w:val="24"/>
              </w:rPr>
              <w:t>х-</w:t>
            </w:r>
            <w:proofErr w:type="gramEnd"/>
            <w:r>
              <w:rPr>
                <w:sz w:val="24"/>
                <w:szCs w:val="24"/>
              </w:rPr>
              <w:t xml:space="preserve"> этажное общей площадью 575,6 кв.м., кадастровый номер № 64:41:000000:5338, расположенное по адресу: Саратовская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Балаково ул. Пролетарская 79. Расположено на земельном участке общей площадью 532,5 кв.м. </w:t>
            </w:r>
            <w:proofErr w:type="gramStart"/>
            <w:r>
              <w:rPr>
                <w:sz w:val="24"/>
                <w:szCs w:val="24"/>
              </w:rPr>
              <w:t>кадастровый</w:t>
            </w:r>
            <w:proofErr w:type="gramEnd"/>
            <w:r>
              <w:rPr>
                <w:sz w:val="24"/>
                <w:szCs w:val="24"/>
              </w:rPr>
              <w:t xml:space="preserve"> № 64:40:010219:8.  Помещение магазина – нежилое, общей площадью 141,2 кв.м., расположенное по адресу: Саратовская область, г. Балаково ул. Пролетарская 81, </w:t>
            </w:r>
            <w:proofErr w:type="gramStart"/>
            <w:r>
              <w:rPr>
                <w:sz w:val="24"/>
                <w:szCs w:val="24"/>
              </w:rPr>
              <w:t>кадастровый</w:t>
            </w:r>
            <w:proofErr w:type="gramEnd"/>
            <w:r>
              <w:rPr>
                <w:sz w:val="24"/>
                <w:szCs w:val="24"/>
              </w:rPr>
              <w:t xml:space="preserve"> № 64:41:000000:14221.  Расположено на земельном участке общей площадью 163 кв.м., </w:t>
            </w:r>
            <w:proofErr w:type="gramStart"/>
            <w:r>
              <w:rPr>
                <w:sz w:val="24"/>
                <w:szCs w:val="24"/>
              </w:rPr>
              <w:t>кадастровый</w:t>
            </w:r>
            <w:proofErr w:type="gramEnd"/>
            <w:r>
              <w:rPr>
                <w:sz w:val="24"/>
                <w:szCs w:val="24"/>
              </w:rPr>
              <w:t xml:space="preserve"> № 64:40:010219:7.</w:t>
            </w:r>
          </w:p>
        </w:tc>
      </w:tr>
      <w:tr w:rsidR="0035099B" w:rsidTr="0035099B">
        <w:trPr>
          <w:jc w:val="center"/>
        </w:trPr>
        <w:tc>
          <w:tcPr>
            <w:tcW w:w="4785" w:type="dxa"/>
          </w:tcPr>
          <w:p w:rsidR="0035099B" w:rsidRDefault="0035099B" w:rsidP="00701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099B" w:rsidRDefault="0035099B" w:rsidP="0035099B">
            <w:pPr>
              <w:spacing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04.05.2016 9:00:00</w:t>
            </w:r>
          </w:p>
        </w:tc>
      </w:tr>
      <w:tr w:rsidR="0035099B" w:rsidTr="0035099B">
        <w:trPr>
          <w:jc w:val="center"/>
        </w:trPr>
        <w:tc>
          <w:tcPr>
            <w:tcW w:w="4785" w:type="dxa"/>
          </w:tcPr>
          <w:p w:rsidR="0035099B" w:rsidRDefault="0035099B" w:rsidP="00701B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099B" w:rsidRDefault="0035099B" w:rsidP="0035099B">
            <w:pPr>
              <w:spacing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21.06.2016 17:00:00</w:t>
            </w:r>
          </w:p>
        </w:tc>
      </w:tr>
    </w:tbl>
    <w:p w:rsidR="0035099B" w:rsidRDefault="0035099B" w:rsidP="0035099B">
      <w:pPr>
        <w:ind w:firstLine="567"/>
        <w:contextualSpacing/>
        <w:rPr>
          <w:sz w:val="24"/>
          <w:szCs w:val="24"/>
        </w:rPr>
      </w:pPr>
      <w:bookmarkStart w:id="4" w:name="ЗаявкиНазвание_4"/>
      <w:bookmarkEnd w:id="4"/>
      <w:r>
        <w:rPr>
          <w:sz w:val="24"/>
          <w:szCs w:val="24"/>
        </w:rPr>
        <w:t xml:space="preserve">Перечень зарегистрированных заявок на Лот 1. </w:t>
      </w:r>
      <w:bookmarkStart w:id="5" w:name="Заявки_4"/>
      <w:bookmarkEnd w:id="5"/>
    </w:p>
    <w:p w:rsidR="0035099B" w:rsidRDefault="0035099B" w:rsidP="0035099B">
      <w:pPr>
        <w:ind w:firstLine="567"/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35099B" w:rsidRDefault="0035099B" w:rsidP="0035099B">
      <w:pPr>
        <w:contextualSpacing/>
        <w:rPr>
          <w:sz w:val="24"/>
          <w:szCs w:val="24"/>
        </w:rPr>
      </w:pPr>
    </w:p>
    <w:tbl>
      <w:tblPr>
        <w:tblW w:w="9639" w:type="dxa"/>
        <w:jc w:val="center"/>
        <w:tblLayout w:type="fixed"/>
        <w:tblLook w:val="0000"/>
      </w:tblPr>
      <w:tblGrid>
        <w:gridCol w:w="4819"/>
        <w:gridCol w:w="4820"/>
      </w:tblGrid>
      <w:tr w:rsidR="0035099B" w:rsidTr="0035099B">
        <w:trPr>
          <w:jc w:val="center"/>
        </w:trPr>
        <w:tc>
          <w:tcPr>
            <w:tcW w:w="4785" w:type="dxa"/>
            <w:vAlign w:val="center"/>
          </w:tcPr>
          <w:p w:rsidR="0035099B" w:rsidRPr="0035099B" w:rsidRDefault="0035099B" w:rsidP="0035099B">
            <w:pPr>
              <w:spacing w:after="120"/>
              <w:contextualSpacing/>
              <w:jc w:val="center"/>
              <w:rPr>
                <w:b/>
                <w:sz w:val="24"/>
                <w:szCs w:val="24"/>
              </w:rPr>
            </w:pPr>
            <w:bookmarkStart w:id="6" w:name="ЛотНазвание_1"/>
            <w:bookmarkStart w:id="7" w:name="Лот_1"/>
            <w:bookmarkEnd w:id="6"/>
            <w:bookmarkEnd w:id="7"/>
            <w:r w:rsidRPr="0035099B">
              <w:rPr>
                <w:b/>
                <w:sz w:val="24"/>
                <w:szCs w:val="24"/>
              </w:rPr>
              <w:t>Лот 2.</w:t>
            </w:r>
          </w:p>
        </w:tc>
        <w:tc>
          <w:tcPr>
            <w:tcW w:w="4786" w:type="dxa"/>
          </w:tcPr>
          <w:p w:rsidR="0035099B" w:rsidRDefault="0035099B" w:rsidP="000C7696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0C7696" w:rsidTr="0035099B">
        <w:trPr>
          <w:jc w:val="center"/>
        </w:trPr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0C7696" w:rsidTr="0035099B">
        <w:trPr>
          <w:jc w:val="center"/>
        </w:trPr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2654</w:t>
            </w:r>
          </w:p>
        </w:tc>
      </w:tr>
      <w:tr w:rsidR="000C7696" w:rsidTr="0035099B">
        <w:trPr>
          <w:jc w:val="center"/>
        </w:trPr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0C7696" w:rsidTr="0035099B">
        <w:trPr>
          <w:jc w:val="center"/>
        </w:trPr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7696" w:rsidRDefault="000C7696" w:rsidP="00092F71">
            <w:pPr>
              <w:spacing w:after="12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расположенный по </w:t>
            </w:r>
            <w:r>
              <w:rPr>
                <w:sz w:val="24"/>
                <w:szCs w:val="24"/>
              </w:rPr>
              <w:lastRenderedPageBreak/>
              <w:t>адресу: Россия, Саратовская область, Саратовский район, с. Усть-Курдюм, ул. Садовая 4/2, кадастровый номер № 64:32:02 36 04:0050, общей площадью 1000 кв.м.</w:t>
            </w:r>
          </w:p>
        </w:tc>
      </w:tr>
      <w:tr w:rsidR="000C7696" w:rsidTr="0035099B">
        <w:trPr>
          <w:jc w:val="center"/>
        </w:trPr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0C7696" w:rsidRDefault="000C7696" w:rsidP="0035099B">
            <w:pPr>
              <w:spacing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04.05.2016 9:00:00</w:t>
            </w:r>
          </w:p>
        </w:tc>
      </w:tr>
      <w:tr w:rsidR="000C7696" w:rsidTr="0035099B">
        <w:trPr>
          <w:jc w:val="center"/>
        </w:trPr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7696" w:rsidRDefault="000C7696" w:rsidP="0035099B">
            <w:pPr>
              <w:spacing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21.06.2016 17:00:00</w:t>
            </w:r>
          </w:p>
        </w:tc>
      </w:tr>
    </w:tbl>
    <w:p w:rsidR="000C76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ЗаявкиНазвание_1"/>
      <w:bookmarkEnd w:id="8"/>
    </w:p>
    <w:p w:rsidR="000C7696" w:rsidRDefault="000C7696" w:rsidP="0035099B">
      <w:pPr>
        <w:ind w:firstLine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35099B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9" w:name="Заявки_1"/>
      <w:bookmarkEnd w:id="9"/>
    </w:p>
    <w:tbl>
      <w:tblPr>
        <w:tblW w:w="9639" w:type="dxa"/>
        <w:jc w:val="center"/>
        <w:tblLayout w:type="fixed"/>
        <w:tblLook w:val="0000"/>
      </w:tblPr>
      <w:tblGrid>
        <w:gridCol w:w="3212"/>
        <w:gridCol w:w="3213"/>
        <w:gridCol w:w="3214"/>
      </w:tblGrid>
      <w:tr w:rsidR="000C7696" w:rsidTr="0035099B">
        <w:trPr>
          <w:jc w:val="center"/>
        </w:trPr>
        <w:tc>
          <w:tcPr>
            <w:tcW w:w="319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7696" w:rsidTr="0035099B">
        <w:trPr>
          <w:jc w:val="center"/>
        </w:trPr>
        <w:tc>
          <w:tcPr>
            <w:tcW w:w="319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Костина Ирина Юрьевна</w:t>
            </w:r>
          </w:p>
        </w:tc>
        <w:tc>
          <w:tcPr>
            <w:tcW w:w="3190" w:type="dxa"/>
          </w:tcPr>
          <w:p w:rsidR="000C7696" w:rsidRDefault="000C7696" w:rsidP="0035099B">
            <w:pPr>
              <w:spacing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09.06.2016 7:47:00</w:t>
            </w:r>
          </w:p>
        </w:tc>
        <w:tc>
          <w:tcPr>
            <w:tcW w:w="3191" w:type="dxa"/>
          </w:tcPr>
          <w:p w:rsidR="000C7696" w:rsidRDefault="000C7696" w:rsidP="0035099B">
            <w:pPr>
              <w:spacing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7696" w:rsidTr="0035099B">
        <w:trPr>
          <w:jc w:val="center"/>
        </w:trPr>
        <w:tc>
          <w:tcPr>
            <w:tcW w:w="319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Савинов Дмитрий Сергеевич</w:t>
            </w:r>
          </w:p>
        </w:tc>
        <w:tc>
          <w:tcPr>
            <w:tcW w:w="3190" w:type="dxa"/>
          </w:tcPr>
          <w:p w:rsidR="000C7696" w:rsidRDefault="000C7696" w:rsidP="0035099B">
            <w:pPr>
              <w:spacing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21.06.2016 13:26:41</w:t>
            </w:r>
          </w:p>
        </w:tc>
        <w:tc>
          <w:tcPr>
            <w:tcW w:w="3191" w:type="dxa"/>
          </w:tcPr>
          <w:p w:rsidR="000C7696" w:rsidRDefault="000C7696" w:rsidP="0035099B">
            <w:pPr>
              <w:spacing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C76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ЛотНазвание_2"/>
      <w:bookmarkEnd w:id="10"/>
    </w:p>
    <w:tbl>
      <w:tblPr>
        <w:tblW w:w="9639" w:type="dxa"/>
        <w:jc w:val="center"/>
        <w:tblLayout w:type="fixed"/>
        <w:tblLook w:val="0000"/>
      </w:tblPr>
      <w:tblGrid>
        <w:gridCol w:w="4819"/>
        <w:gridCol w:w="4820"/>
      </w:tblGrid>
      <w:tr w:rsidR="0035099B" w:rsidTr="0035099B">
        <w:trPr>
          <w:jc w:val="center"/>
        </w:trPr>
        <w:tc>
          <w:tcPr>
            <w:tcW w:w="4785" w:type="dxa"/>
          </w:tcPr>
          <w:p w:rsidR="0035099B" w:rsidRPr="0035099B" w:rsidRDefault="0035099B" w:rsidP="0035099B">
            <w:pPr>
              <w:spacing w:after="120"/>
              <w:contextualSpacing/>
              <w:jc w:val="center"/>
              <w:rPr>
                <w:b/>
                <w:sz w:val="24"/>
                <w:szCs w:val="24"/>
              </w:rPr>
            </w:pPr>
            <w:bookmarkStart w:id="11" w:name="Лот_2"/>
            <w:bookmarkEnd w:id="11"/>
            <w:r w:rsidRPr="0035099B">
              <w:rPr>
                <w:b/>
                <w:sz w:val="24"/>
                <w:szCs w:val="24"/>
              </w:rPr>
              <w:t>Лот 3.</w:t>
            </w:r>
          </w:p>
        </w:tc>
        <w:tc>
          <w:tcPr>
            <w:tcW w:w="4786" w:type="dxa"/>
          </w:tcPr>
          <w:p w:rsidR="0035099B" w:rsidRDefault="0035099B" w:rsidP="000C7696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0C7696" w:rsidTr="0035099B">
        <w:trPr>
          <w:jc w:val="center"/>
        </w:trPr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0C7696" w:rsidTr="0035099B">
        <w:trPr>
          <w:jc w:val="center"/>
        </w:trPr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2656</w:t>
            </w:r>
          </w:p>
        </w:tc>
      </w:tr>
      <w:tr w:rsidR="000C7696" w:rsidTr="0035099B">
        <w:trPr>
          <w:jc w:val="center"/>
        </w:trPr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Михееву Андрею Николаевичу</w:t>
            </w:r>
          </w:p>
        </w:tc>
      </w:tr>
      <w:tr w:rsidR="000C7696" w:rsidTr="0035099B">
        <w:trPr>
          <w:jc w:val="center"/>
        </w:trPr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7696" w:rsidRDefault="000C7696" w:rsidP="00092F71">
            <w:pPr>
              <w:spacing w:after="12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Михееву Андрею Николаевичу (30.12.1975  года  рождения,  место  рождения:  г.  Энгельс  Саратовской области, адрес регистрации: 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аратов,  ул. Центральная, д. 10. кв.218) возникшие на основании Определения от 05.05.2015 г. Арбитражного суда Саратовской области по делу № А57-24746/2011.</w:t>
            </w:r>
          </w:p>
        </w:tc>
      </w:tr>
      <w:tr w:rsidR="000C7696" w:rsidTr="0035099B">
        <w:trPr>
          <w:jc w:val="center"/>
        </w:trPr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7696" w:rsidRDefault="000C7696" w:rsidP="0035099B">
            <w:pPr>
              <w:spacing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04.05.2016 9:00:00</w:t>
            </w:r>
          </w:p>
        </w:tc>
      </w:tr>
      <w:tr w:rsidR="000C7696" w:rsidTr="0035099B">
        <w:trPr>
          <w:jc w:val="center"/>
        </w:trPr>
        <w:tc>
          <w:tcPr>
            <w:tcW w:w="4785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7696" w:rsidRDefault="000C7696" w:rsidP="0035099B">
            <w:pPr>
              <w:spacing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21.06.2016 17:00:00</w:t>
            </w:r>
          </w:p>
        </w:tc>
      </w:tr>
    </w:tbl>
    <w:p w:rsidR="000C7696" w:rsidRDefault="000C7696" w:rsidP="0035099B">
      <w:pPr>
        <w:ind w:firstLine="567"/>
        <w:contextualSpacing/>
        <w:rPr>
          <w:sz w:val="24"/>
          <w:szCs w:val="24"/>
        </w:rPr>
      </w:pPr>
      <w:bookmarkStart w:id="12" w:name="ЗаявкиНазвание_2"/>
      <w:bookmarkEnd w:id="12"/>
      <w:r>
        <w:rPr>
          <w:sz w:val="24"/>
          <w:szCs w:val="24"/>
        </w:rPr>
        <w:t xml:space="preserve">Перечень зарегистрированных заявок на Лот </w:t>
      </w:r>
      <w:r w:rsidR="0035099B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9108BA">
        <w:rPr>
          <w:sz w:val="24"/>
          <w:szCs w:val="24"/>
        </w:rPr>
        <w:t xml:space="preserve"> </w:t>
      </w:r>
      <w:bookmarkStart w:id="13" w:name="Заявки_2"/>
      <w:bookmarkEnd w:id="13"/>
    </w:p>
    <w:p w:rsidR="000C7696" w:rsidRDefault="000C7696" w:rsidP="0035099B">
      <w:pPr>
        <w:ind w:firstLine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 w:rsidR="0035099B">
        <w:rPr>
          <w:sz w:val="24"/>
          <w:szCs w:val="24"/>
        </w:rPr>
        <w:t>3</w:t>
      </w:r>
      <w:r>
        <w:rPr>
          <w:sz w:val="24"/>
          <w:szCs w:val="24"/>
        </w:rPr>
        <w:t xml:space="preserve"> отсутствуют.</w:t>
      </w:r>
    </w:p>
    <w:p w:rsidR="0035099B" w:rsidRDefault="0035099B" w:rsidP="0035099B">
      <w:pPr>
        <w:ind w:firstLine="567"/>
        <w:contextualSpacing/>
        <w:rPr>
          <w:sz w:val="24"/>
          <w:szCs w:val="24"/>
        </w:rPr>
      </w:pPr>
    </w:p>
    <w:tbl>
      <w:tblPr>
        <w:tblW w:w="9639" w:type="dxa"/>
        <w:jc w:val="center"/>
        <w:tblLayout w:type="fixed"/>
        <w:tblLook w:val="0000"/>
      </w:tblPr>
      <w:tblGrid>
        <w:gridCol w:w="4819"/>
        <w:gridCol w:w="4820"/>
      </w:tblGrid>
      <w:tr w:rsidR="0035099B" w:rsidTr="0035099B">
        <w:trPr>
          <w:jc w:val="center"/>
        </w:trPr>
        <w:tc>
          <w:tcPr>
            <w:tcW w:w="4819" w:type="dxa"/>
          </w:tcPr>
          <w:p w:rsidR="0035099B" w:rsidRPr="0035099B" w:rsidRDefault="00EC07C8" w:rsidP="0035099B">
            <w:pPr>
              <w:spacing w:after="12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bookmarkStart w:id="14" w:name="ЛотНазвание_3"/>
            <w:bookmarkStart w:id="15" w:name="Лот_3"/>
            <w:bookmarkEnd w:id="14"/>
            <w:bookmarkEnd w:id="15"/>
            <w:r w:rsidR="0035099B" w:rsidRPr="0035099B">
              <w:rPr>
                <w:b/>
                <w:sz w:val="24"/>
                <w:szCs w:val="24"/>
              </w:rPr>
              <w:t>Лот 4.</w:t>
            </w:r>
          </w:p>
        </w:tc>
        <w:tc>
          <w:tcPr>
            <w:tcW w:w="4820" w:type="dxa"/>
          </w:tcPr>
          <w:p w:rsidR="0035099B" w:rsidRDefault="0035099B" w:rsidP="000C7696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0C7696" w:rsidTr="0035099B">
        <w:trPr>
          <w:jc w:val="center"/>
        </w:trPr>
        <w:tc>
          <w:tcPr>
            <w:tcW w:w="4819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82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0C7696" w:rsidTr="0035099B">
        <w:trPr>
          <w:jc w:val="center"/>
        </w:trPr>
        <w:tc>
          <w:tcPr>
            <w:tcW w:w="4819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82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2655</w:t>
            </w:r>
          </w:p>
        </w:tc>
      </w:tr>
      <w:tr w:rsidR="000C7696" w:rsidTr="0035099B">
        <w:trPr>
          <w:jc w:val="center"/>
        </w:trPr>
        <w:tc>
          <w:tcPr>
            <w:tcW w:w="4819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820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</w:t>
            </w:r>
            <w:proofErr w:type="spellStart"/>
            <w:r>
              <w:rPr>
                <w:sz w:val="24"/>
                <w:szCs w:val="24"/>
              </w:rPr>
              <w:t>Собко</w:t>
            </w:r>
            <w:proofErr w:type="spellEnd"/>
            <w:r>
              <w:rPr>
                <w:sz w:val="24"/>
                <w:szCs w:val="24"/>
              </w:rPr>
              <w:t xml:space="preserve"> Елене Юрьевне</w:t>
            </w:r>
          </w:p>
        </w:tc>
      </w:tr>
      <w:tr w:rsidR="000C7696" w:rsidTr="0035099B">
        <w:trPr>
          <w:jc w:val="center"/>
        </w:trPr>
        <w:tc>
          <w:tcPr>
            <w:tcW w:w="4819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820" w:type="dxa"/>
          </w:tcPr>
          <w:p w:rsidR="000C7696" w:rsidRDefault="000C7696" w:rsidP="00092F71">
            <w:pPr>
              <w:spacing w:after="12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</w:t>
            </w:r>
            <w:proofErr w:type="spellStart"/>
            <w:r>
              <w:rPr>
                <w:sz w:val="24"/>
                <w:szCs w:val="24"/>
              </w:rPr>
              <w:t>Собко</w:t>
            </w:r>
            <w:proofErr w:type="spellEnd"/>
            <w:r>
              <w:rPr>
                <w:sz w:val="24"/>
                <w:szCs w:val="24"/>
              </w:rPr>
              <w:t xml:space="preserve"> Елене Юрьевне (01.06.1974  года  рождения,  уроженка: г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жанкой,  Республика  Крым  Украина,  адрес  постоянного  места  жительства:  г.Саратов, ул.Мичурина,  д.80  «Д»), возникшие на основании Определения от 02.11.2015 г. и Дополнительного Определения от 22.12.2015 г. Арбитражного суда Саратовской области по делу № А57-24746/2011.</w:t>
            </w:r>
          </w:p>
        </w:tc>
      </w:tr>
      <w:tr w:rsidR="000C7696" w:rsidTr="0035099B">
        <w:trPr>
          <w:jc w:val="center"/>
        </w:trPr>
        <w:tc>
          <w:tcPr>
            <w:tcW w:w="4819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820" w:type="dxa"/>
            <w:vAlign w:val="center"/>
          </w:tcPr>
          <w:p w:rsidR="000C7696" w:rsidRDefault="000C7696" w:rsidP="0035099B">
            <w:pPr>
              <w:spacing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04.05.2016 9:00:00</w:t>
            </w:r>
          </w:p>
        </w:tc>
      </w:tr>
      <w:tr w:rsidR="000C7696" w:rsidTr="0035099B">
        <w:trPr>
          <w:jc w:val="center"/>
        </w:trPr>
        <w:tc>
          <w:tcPr>
            <w:tcW w:w="4819" w:type="dxa"/>
          </w:tcPr>
          <w:p w:rsidR="000C7696" w:rsidRDefault="000C7696" w:rsidP="000C76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820" w:type="dxa"/>
            <w:vAlign w:val="center"/>
          </w:tcPr>
          <w:p w:rsidR="000C7696" w:rsidRDefault="000C7696" w:rsidP="0035099B">
            <w:pPr>
              <w:spacing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21.06.2016 17:00:00</w:t>
            </w:r>
          </w:p>
        </w:tc>
      </w:tr>
    </w:tbl>
    <w:p w:rsidR="000C769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6" w:name="ЗаявкиНазвание_3"/>
      <w:bookmarkStart w:id="17" w:name="Заявки_3"/>
      <w:bookmarkEnd w:id="16"/>
      <w:bookmarkEnd w:id="17"/>
    </w:p>
    <w:p w:rsidR="000C7696" w:rsidRDefault="000C7696" w:rsidP="0035099B">
      <w:pPr>
        <w:ind w:firstLine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 w:rsidR="0035099B">
        <w:rPr>
          <w:sz w:val="24"/>
          <w:szCs w:val="24"/>
        </w:rPr>
        <w:t>4</w:t>
      </w:r>
      <w:r>
        <w:rPr>
          <w:sz w:val="24"/>
          <w:szCs w:val="24"/>
        </w:rPr>
        <w:t xml:space="preserve"> отсутствуют.</w:t>
      </w:r>
    </w:p>
    <w:p w:rsidR="000C7696" w:rsidRDefault="000C7696" w:rsidP="0035099B">
      <w:pPr>
        <w:ind w:firstLine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35099B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18" w:name="ЛотНазвание_4"/>
      <w:bookmarkEnd w:id="18"/>
    </w:p>
    <w:p w:rsidR="0035099B" w:rsidRDefault="0035099B" w:rsidP="0035099B">
      <w:pPr>
        <w:ind w:firstLine="567"/>
        <w:contextualSpacing/>
        <w:rPr>
          <w:sz w:val="24"/>
          <w:szCs w:val="24"/>
        </w:rPr>
      </w:pPr>
    </w:p>
    <w:p w:rsidR="0035099B" w:rsidRPr="000E7FFB" w:rsidRDefault="0035099B" w:rsidP="000E7FFB">
      <w:pPr>
        <w:ind w:firstLine="567"/>
        <w:contextualSpacing/>
        <w:rPr>
          <w:b/>
          <w:sz w:val="24"/>
          <w:szCs w:val="24"/>
        </w:rPr>
      </w:pPr>
      <w:r w:rsidRPr="000E7FFB">
        <w:rPr>
          <w:b/>
          <w:sz w:val="24"/>
          <w:szCs w:val="24"/>
        </w:rPr>
        <w:t xml:space="preserve">Организатор торгов </w:t>
      </w:r>
    </w:p>
    <w:p w:rsidR="0035099B" w:rsidRPr="0035099B" w:rsidRDefault="0035099B" w:rsidP="000E7FFB">
      <w:pPr>
        <w:contextualSpacing/>
        <w:jc w:val="center"/>
        <w:rPr>
          <w:b/>
          <w:sz w:val="24"/>
          <w:szCs w:val="24"/>
        </w:rPr>
      </w:pPr>
      <w:r w:rsidRPr="0035099B">
        <w:rPr>
          <w:b/>
          <w:sz w:val="24"/>
          <w:szCs w:val="24"/>
        </w:rPr>
        <w:t>Общество с ограниченной ответственностью</w:t>
      </w:r>
    </w:p>
    <w:p w:rsidR="0035099B" w:rsidRPr="0035099B" w:rsidRDefault="0035099B" w:rsidP="000E7FFB">
      <w:pPr>
        <w:contextualSpacing/>
        <w:jc w:val="center"/>
        <w:rPr>
          <w:b/>
          <w:sz w:val="24"/>
          <w:szCs w:val="24"/>
        </w:rPr>
      </w:pPr>
      <w:r w:rsidRPr="0035099B">
        <w:rPr>
          <w:b/>
          <w:sz w:val="24"/>
          <w:szCs w:val="24"/>
        </w:rPr>
        <w:t>"Консалтинговая фирма "Технологии антикризисного менеджмента"</w:t>
      </w:r>
    </w:p>
    <w:p w:rsidR="0035099B" w:rsidRPr="0035099B" w:rsidRDefault="0035099B" w:rsidP="000E7FFB">
      <w:pPr>
        <w:contextualSpacing/>
        <w:jc w:val="center"/>
        <w:rPr>
          <w:b/>
          <w:sz w:val="24"/>
          <w:szCs w:val="24"/>
        </w:rPr>
      </w:pPr>
    </w:p>
    <w:p w:rsidR="0035099B" w:rsidRPr="0035099B" w:rsidRDefault="0035099B" w:rsidP="000E7FFB">
      <w:pPr>
        <w:contextualSpacing/>
        <w:jc w:val="center"/>
        <w:rPr>
          <w:b/>
          <w:sz w:val="24"/>
          <w:szCs w:val="24"/>
        </w:rPr>
      </w:pPr>
      <w:r w:rsidRPr="0035099B">
        <w:rPr>
          <w:b/>
          <w:sz w:val="24"/>
          <w:szCs w:val="24"/>
        </w:rPr>
        <w:t>_______________ Рысин Владимир Викторович</w:t>
      </w:r>
    </w:p>
    <w:p w:rsidR="00095CB8" w:rsidRPr="005255C7" w:rsidRDefault="00EC07C8" w:rsidP="0035099B">
      <w:pPr>
        <w:ind w:firstLine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 w:rsidSect="000E7FFB">
      <w:headerReference w:type="default" r:id="rId8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FFB" w:rsidRDefault="000E7FFB" w:rsidP="000E7FFB">
      <w:pPr>
        <w:spacing w:after="0" w:line="240" w:lineRule="auto"/>
      </w:pPr>
      <w:r>
        <w:separator/>
      </w:r>
    </w:p>
  </w:endnote>
  <w:endnote w:type="continuationSeparator" w:id="0">
    <w:p w:rsidR="000E7FFB" w:rsidRDefault="000E7FFB" w:rsidP="000E7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FFB" w:rsidRDefault="000E7FFB" w:rsidP="000E7FFB">
      <w:pPr>
        <w:spacing w:after="0" w:line="240" w:lineRule="auto"/>
      </w:pPr>
      <w:r>
        <w:separator/>
      </w:r>
    </w:p>
  </w:footnote>
  <w:footnote w:type="continuationSeparator" w:id="0">
    <w:p w:rsidR="000E7FFB" w:rsidRDefault="000E7FFB" w:rsidP="000E7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b/>
        <w:i/>
        <w:sz w:val="24"/>
        <w:szCs w:val="24"/>
      </w:rPr>
      <w:id w:val="30363235"/>
      <w:docPartObj>
        <w:docPartGallery w:val="Page Numbers (Top of Page)"/>
        <w:docPartUnique/>
      </w:docPartObj>
    </w:sdtPr>
    <w:sdtContent>
      <w:p w:rsidR="000E7FFB" w:rsidRPr="000E7FFB" w:rsidRDefault="000E7FFB" w:rsidP="000E7FFB">
        <w:pPr>
          <w:pStyle w:val="a4"/>
          <w:tabs>
            <w:tab w:val="clear" w:pos="4677"/>
            <w:tab w:val="clear" w:pos="9355"/>
            <w:tab w:val="right" w:pos="-4111"/>
          </w:tabs>
          <w:spacing w:line="360" w:lineRule="auto"/>
          <w:jc w:val="right"/>
          <w:rPr>
            <w:rFonts w:ascii="Times New Roman" w:hAnsi="Times New Roman" w:cs="Times New Roman"/>
            <w:b/>
            <w:i/>
            <w:sz w:val="24"/>
            <w:szCs w:val="24"/>
          </w:rPr>
        </w:pPr>
        <w:r w:rsidRPr="000E7FFB">
          <w:rPr>
            <w:rFonts w:ascii="Times New Roman" w:hAnsi="Times New Roman" w:cs="Times New Roman"/>
            <w:b/>
            <w:i/>
            <w:sz w:val="24"/>
            <w:szCs w:val="24"/>
          </w:rPr>
          <w:fldChar w:fldCharType="begin"/>
        </w:r>
        <w:r w:rsidRPr="000E7FFB">
          <w:rPr>
            <w:rFonts w:ascii="Times New Roman" w:hAnsi="Times New Roman" w:cs="Times New Roman"/>
            <w:b/>
            <w:i/>
            <w:sz w:val="24"/>
            <w:szCs w:val="24"/>
          </w:rPr>
          <w:instrText xml:space="preserve"> PAGE   \* MERGEFORMAT </w:instrText>
        </w:r>
        <w:r w:rsidRPr="000E7FFB">
          <w:rPr>
            <w:rFonts w:ascii="Times New Roman" w:hAnsi="Times New Roman" w:cs="Times New Roman"/>
            <w:b/>
            <w:i/>
            <w:sz w:val="24"/>
            <w:szCs w:val="24"/>
          </w:rPr>
          <w:fldChar w:fldCharType="separate"/>
        </w:r>
        <w:r w:rsidR="00092F71">
          <w:rPr>
            <w:rFonts w:ascii="Times New Roman" w:hAnsi="Times New Roman" w:cs="Times New Roman"/>
            <w:b/>
            <w:i/>
            <w:noProof/>
            <w:sz w:val="24"/>
            <w:szCs w:val="24"/>
          </w:rPr>
          <w:t>2</w:t>
        </w:r>
        <w:r w:rsidRPr="000E7FFB">
          <w:rPr>
            <w:rFonts w:ascii="Times New Roman" w:hAnsi="Times New Roman" w:cs="Times New Roman"/>
            <w:b/>
            <w:i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50E6C"/>
    <w:rsid w:val="00012644"/>
    <w:rsid w:val="00092F71"/>
    <w:rsid w:val="00095CB8"/>
    <w:rsid w:val="000A216E"/>
    <w:rsid w:val="000C7696"/>
    <w:rsid w:val="000E7FFB"/>
    <w:rsid w:val="0013214D"/>
    <w:rsid w:val="00140FBA"/>
    <w:rsid w:val="001914CF"/>
    <w:rsid w:val="00206311"/>
    <w:rsid w:val="0035099B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E7F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E7FFB"/>
  </w:style>
  <w:style w:type="paragraph" w:styleId="a6">
    <w:name w:val="footer"/>
    <w:basedOn w:val="a"/>
    <w:link w:val="a7"/>
    <w:uiPriority w:val="99"/>
    <w:semiHidden/>
    <w:unhideWhenUsed/>
    <w:rsid w:val="000E7F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E7F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D0649-3E3A-48BA-9EDD-CC3E1FC7D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Vladimir</cp:lastModifiedBy>
  <cp:revision>3</cp:revision>
  <dcterms:created xsi:type="dcterms:W3CDTF">2016-06-22T11:05:00Z</dcterms:created>
  <dcterms:modified xsi:type="dcterms:W3CDTF">2016-06-22T13:29:00Z</dcterms:modified>
</cp:coreProperties>
</file>