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Pr="00334D8D" w:rsidRDefault="0020620D" w:rsidP="00F000F2">
      <w:pPr>
        <w:contextualSpacing/>
        <w:jc w:val="center"/>
        <w:rPr>
          <w:b/>
          <w:sz w:val="24"/>
          <w:szCs w:val="24"/>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7F60E6">
        <w:rPr>
          <w:b/>
          <w:sz w:val="24"/>
          <w:szCs w:val="24"/>
        </w:rPr>
        <w:t>1</w:t>
      </w:r>
      <w:r w:rsidR="00424B57">
        <w:rPr>
          <w:b/>
          <w:sz w:val="24"/>
          <w:szCs w:val="24"/>
        </w:rPr>
        <w:t>.</w:t>
      </w:r>
    </w:p>
    <w:p w:rsidR="0020620D" w:rsidRPr="00334D8D" w:rsidRDefault="0020620D" w:rsidP="00F000F2">
      <w:pPr>
        <w:contextualSpacing/>
        <w:rPr>
          <w:sz w:val="24"/>
          <w:szCs w:val="24"/>
        </w:rPr>
      </w:pPr>
      <w:r w:rsidRPr="00334D8D">
        <w:rPr>
          <w:sz w:val="24"/>
          <w:szCs w:val="24"/>
        </w:rPr>
        <w:t xml:space="preserve">Я, </w:t>
      </w:r>
      <w:bookmarkStart w:id="2" w:name="ФИО"/>
      <w:bookmarkEnd w:id="2"/>
      <w:r w:rsidR="007F60E6">
        <w:rPr>
          <w:sz w:val="24"/>
          <w:szCs w:val="24"/>
        </w:rPr>
        <w:t>Общество с ограниченной ответственностью Компания "Юрфи"</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7F60E6">
        <w:rPr>
          <w:sz w:val="24"/>
          <w:szCs w:val="24"/>
        </w:rPr>
        <w:t>открытый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7F60E6">
        <w:rPr>
          <w:sz w:val="24"/>
          <w:szCs w:val="24"/>
        </w:rPr>
        <w:t>АО0002543</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7F60E6">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7F60E6">
        <w:rPr>
          <w:sz w:val="24"/>
          <w:szCs w:val="24"/>
        </w:rPr>
        <w:t>Муниципальное унитарное предприятие "Пассажирские перевозки г. Пензы"</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7F60E6">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7F60E6">
        <w:rPr>
          <w:sz w:val="24"/>
          <w:szCs w:val="24"/>
        </w:rPr>
        <w:t>АО0002543</w:t>
      </w:r>
      <w:r w:rsidR="00224412">
        <w:rPr>
          <w:sz w:val="24"/>
          <w:szCs w:val="24"/>
          <w:lang w:val="en-US"/>
        </w:rPr>
        <w:t>.</w:t>
      </w:r>
    </w:p>
    <w:tbl>
      <w:tblPr>
        <w:tblStyle w:val="a5"/>
        <w:tblW w:w="0" w:type="auto"/>
        <w:tblLook w:val="04A0" w:firstRow="1" w:lastRow="0" w:firstColumn="1" w:lastColumn="0" w:noHBand="0" w:noVBand="1"/>
      </w:tblPr>
      <w:tblGrid>
        <w:gridCol w:w="2873"/>
        <w:gridCol w:w="7809"/>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7F60E6" w:rsidP="00F000F2">
            <w:pPr>
              <w:contextualSpacing/>
              <w:rPr>
                <w:sz w:val="24"/>
                <w:szCs w:val="24"/>
              </w:rPr>
            </w:pPr>
            <w:bookmarkStart w:id="9" w:name="ФормаПредставление"/>
            <w:bookmarkEnd w:id="9"/>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7F60E6">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7F60E6">
              <w:rPr>
                <w:sz w:val="24"/>
                <w:szCs w:val="24"/>
              </w:rPr>
              <w:t>Муниципальное унитарное предприятие "Пассажирские перевозки г. Пензы"</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7F60E6" w:rsidP="00F000F2">
            <w:pPr>
              <w:contextualSpacing/>
              <w:rPr>
                <w:sz w:val="24"/>
                <w:szCs w:val="24"/>
                <w:lang w:val="en-US"/>
              </w:rPr>
            </w:pPr>
            <w:bookmarkStart w:id="12" w:name="ДопСведение"/>
            <w:bookmarkEnd w:id="12"/>
            <w:r>
              <w:rPr>
                <w:sz w:val="24"/>
                <w:szCs w:val="24"/>
                <w:lang w:val="en-US"/>
              </w:rPr>
              <w:t>Предметом аукциона является: Лот №1 - Доля в уставном капитале ООО «Городской диспетчерский центр управления пассажирским транспортом» в размере 25%.Начальная цена продажи лота – 1 205 775,00 рублей, размер задатка (0,1% от начальной цены продажи лота) – 1 339,75 рублей, шаг аукциона – 5% от начальной цены продажи лота.</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7F60E6">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7F60E6">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7F60E6"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26.01.2016</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9:00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7F60E6" w:rsidP="00F000F2">
            <w:pPr>
              <w:contextualSpacing/>
              <w:rPr>
                <w:sz w:val="24"/>
                <w:szCs w:val="24"/>
                <w:lang w:val="en-US"/>
              </w:rPr>
            </w:pPr>
            <w:bookmarkStart w:id="17" w:name="ДатаКонПриемЗаявки_ддммгг"/>
            <w:bookmarkEnd w:id="17"/>
            <w:r>
              <w:rPr>
                <w:sz w:val="24"/>
                <w:szCs w:val="24"/>
              </w:rPr>
              <w:t>02.03.2016</w:t>
            </w:r>
            <w:r w:rsidR="004878B7">
              <w:rPr>
                <w:sz w:val="24"/>
                <w:szCs w:val="24"/>
              </w:rPr>
              <w:t xml:space="preserve"> года в </w:t>
            </w:r>
            <w:bookmarkStart w:id="18" w:name="ВремяКонПриемЗаявки_ччмм"/>
            <w:bookmarkEnd w:id="18"/>
            <w:r>
              <w:rPr>
                <w:sz w:val="24"/>
                <w:szCs w:val="24"/>
              </w:rPr>
              <w:t>9:00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7F60E6" w:rsidP="00F000F2">
            <w:pPr>
              <w:contextualSpacing/>
              <w:rPr>
                <w:sz w:val="24"/>
                <w:szCs w:val="24"/>
                <w:lang w:val="en-US"/>
              </w:rPr>
            </w:pPr>
            <w:bookmarkStart w:id="19" w:name="ДатаПубСМИ_ддммгг"/>
            <w:bookmarkEnd w:id="19"/>
            <w:r>
              <w:rPr>
                <w:sz w:val="24"/>
                <w:szCs w:val="24"/>
              </w:rPr>
              <w:t>23.01.2016</w:t>
            </w:r>
            <w:r w:rsidR="004878B7">
              <w:rPr>
                <w:sz w:val="24"/>
                <w:szCs w:val="24"/>
              </w:rPr>
              <w:t xml:space="preserve"> года в </w:t>
            </w:r>
            <w:bookmarkStart w:id="20" w:name="ВремяПубСМИ_ччмм"/>
            <w:bookmarkEnd w:id="20"/>
            <w:r>
              <w:rPr>
                <w:sz w:val="24"/>
                <w:szCs w:val="24"/>
              </w:rPr>
              <w:t>12:00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7F60E6" w:rsidP="00F000F2">
            <w:pPr>
              <w:contextualSpacing/>
              <w:rPr>
                <w:sz w:val="24"/>
                <w:szCs w:val="24"/>
                <w:lang w:val="en-US"/>
              </w:rPr>
            </w:pPr>
            <w:bookmarkStart w:id="21" w:name="ДатаПубОрган_ддммгг"/>
            <w:bookmarkEnd w:id="21"/>
            <w:r>
              <w:rPr>
                <w:sz w:val="24"/>
                <w:szCs w:val="24"/>
              </w:rPr>
              <w:t>26.01.2016</w:t>
            </w:r>
            <w:r w:rsidR="004878B7">
              <w:rPr>
                <w:sz w:val="24"/>
                <w:szCs w:val="24"/>
              </w:rPr>
              <w:t xml:space="preserve"> года в </w:t>
            </w:r>
            <w:bookmarkStart w:id="22" w:name="ВремяПубОрган_ччмм"/>
            <w:bookmarkEnd w:id="22"/>
            <w:r>
              <w:rPr>
                <w:sz w:val="24"/>
                <w:szCs w:val="24"/>
              </w:rPr>
              <w:t>9:00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7F60E6" w:rsidP="00F000F2">
            <w:pPr>
              <w:contextualSpacing/>
              <w:rPr>
                <w:sz w:val="24"/>
                <w:szCs w:val="24"/>
              </w:rPr>
            </w:pPr>
            <w:bookmarkStart w:id="23" w:name="ДатаПубРеестр_ддммгг"/>
            <w:bookmarkEnd w:id="23"/>
            <w:r>
              <w:rPr>
                <w:sz w:val="24"/>
                <w:szCs w:val="24"/>
              </w:rPr>
              <w:t>26.01.2016</w:t>
            </w:r>
            <w:r w:rsidR="004878B7">
              <w:rPr>
                <w:sz w:val="24"/>
                <w:szCs w:val="24"/>
              </w:rPr>
              <w:t xml:space="preserve"> года в </w:t>
            </w:r>
            <w:bookmarkStart w:id="24" w:name="ВремяПубРеестр_ччмм"/>
            <w:bookmarkEnd w:id="24"/>
            <w:r>
              <w:rPr>
                <w:sz w:val="24"/>
                <w:szCs w:val="24"/>
              </w:rPr>
              <w:t>9:00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7F60E6">
        <w:tblPrEx>
          <w:tblCellMar>
            <w:top w:w="0" w:type="dxa"/>
            <w:bottom w:w="0" w:type="dxa"/>
          </w:tblCellMar>
        </w:tblPrEx>
        <w:tc>
          <w:tcPr>
            <w:tcW w:w="5341" w:type="dxa"/>
          </w:tcPr>
          <w:p w:rsidR="007F60E6" w:rsidRDefault="007F60E6" w:rsidP="007F60E6">
            <w:pPr>
              <w:spacing w:after="120" w:line="240" w:lineRule="auto"/>
              <w:contextualSpacing/>
              <w:rPr>
                <w:sz w:val="24"/>
                <w:szCs w:val="24"/>
              </w:rPr>
            </w:pPr>
            <w:bookmarkStart w:id="25" w:name="ОрганизаторТорги"/>
            <w:bookmarkEnd w:id="25"/>
            <w:r>
              <w:rPr>
                <w:sz w:val="24"/>
                <w:szCs w:val="24"/>
              </w:rPr>
              <w:t>Полное наименование организации</w:t>
            </w:r>
          </w:p>
        </w:tc>
        <w:tc>
          <w:tcPr>
            <w:tcW w:w="5341" w:type="dxa"/>
          </w:tcPr>
          <w:p w:rsidR="007F60E6" w:rsidRDefault="007F60E6" w:rsidP="007F60E6">
            <w:pPr>
              <w:spacing w:after="120" w:line="240" w:lineRule="auto"/>
              <w:contextualSpacing/>
              <w:rPr>
                <w:sz w:val="24"/>
                <w:szCs w:val="24"/>
              </w:rPr>
            </w:pPr>
            <w:r>
              <w:rPr>
                <w:sz w:val="24"/>
                <w:szCs w:val="24"/>
              </w:rPr>
              <w:t>Общество с ограниченной ответственностью Компания "Юрфи"</w:t>
            </w:r>
          </w:p>
        </w:tc>
      </w:tr>
      <w:tr w:rsidR="007F60E6">
        <w:tblPrEx>
          <w:tblCellMar>
            <w:top w:w="0" w:type="dxa"/>
            <w:bottom w:w="0" w:type="dxa"/>
          </w:tblCellMar>
        </w:tblPrEx>
        <w:tc>
          <w:tcPr>
            <w:tcW w:w="5341" w:type="dxa"/>
          </w:tcPr>
          <w:p w:rsidR="007F60E6" w:rsidRDefault="007F60E6" w:rsidP="007F60E6">
            <w:pPr>
              <w:spacing w:after="120" w:line="240" w:lineRule="auto"/>
              <w:contextualSpacing/>
              <w:rPr>
                <w:sz w:val="24"/>
                <w:szCs w:val="24"/>
              </w:rPr>
            </w:pPr>
            <w:r>
              <w:rPr>
                <w:sz w:val="24"/>
                <w:szCs w:val="24"/>
              </w:rPr>
              <w:t>Краткое наименование организации</w:t>
            </w:r>
          </w:p>
        </w:tc>
        <w:tc>
          <w:tcPr>
            <w:tcW w:w="5341" w:type="dxa"/>
          </w:tcPr>
          <w:p w:rsidR="007F60E6" w:rsidRDefault="007F60E6" w:rsidP="007F60E6">
            <w:pPr>
              <w:spacing w:after="120" w:line="240" w:lineRule="auto"/>
              <w:contextualSpacing/>
              <w:rPr>
                <w:sz w:val="24"/>
                <w:szCs w:val="24"/>
              </w:rPr>
            </w:pPr>
            <w:r>
              <w:rPr>
                <w:sz w:val="24"/>
                <w:szCs w:val="24"/>
              </w:rPr>
              <w:t>ООО Компания "Юрфи"</w:t>
            </w:r>
          </w:p>
        </w:tc>
      </w:tr>
      <w:tr w:rsidR="007F60E6">
        <w:tblPrEx>
          <w:tblCellMar>
            <w:top w:w="0" w:type="dxa"/>
            <w:bottom w:w="0" w:type="dxa"/>
          </w:tblCellMar>
        </w:tblPrEx>
        <w:tc>
          <w:tcPr>
            <w:tcW w:w="5341" w:type="dxa"/>
          </w:tcPr>
          <w:p w:rsidR="007F60E6" w:rsidRDefault="007F60E6" w:rsidP="007F60E6">
            <w:pPr>
              <w:spacing w:after="120" w:line="240" w:lineRule="auto"/>
              <w:contextualSpacing/>
              <w:rPr>
                <w:sz w:val="24"/>
                <w:szCs w:val="24"/>
              </w:rPr>
            </w:pPr>
            <w:r>
              <w:rPr>
                <w:sz w:val="24"/>
                <w:szCs w:val="24"/>
              </w:rPr>
              <w:t>ИНН</w:t>
            </w:r>
          </w:p>
        </w:tc>
        <w:tc>
          <w:tcPr>
            <w:tcW w:w="5341" w:type="dxa"/>
          </w:tcPr>
          <w:p w:rsidR="007F60E6" w:rsidRDefault="007F60E6" w:rsidP="007F60E6">
            <w:pPr>
              <w:spacing w:after="120" w:line="240" w:lineRule="auto"/>
              <w:contextualSpacing/>
              <w:rPr>
                <w:sz w:val="24"/>
                <w:szCs w:val="24"/>
              </w:rPr>
            </w:pPr>
            <w:r>
              <w:rPr>
                <w:sz w:val="24"/>
                <w:szCs w:val="24"/>
              </w:rPr>
              <w:t>5836663673</w:t>
            </w:r>
          </w:p>
        </w:tc>
      </w:tr>
      <w:tr w:rsidR="007F60E6">
        <w:tblPrEx>
          <w:tblCellMar>
            <w:top w:w="0" w:type="dxa"/>
            <w:bottom w:w="0" w:type="dxa"/>
          </w:tblCellMar>
        </w:tblPrEx>
        <w:tc>
          <w:tcPr>
            <w:tcW w:w="5341" w:type="dxa"/>
          </w:tcPr>
          <w:p w:rsidR="007F60E6" w:rsidRDefault="007F60E6" w:rsidP="007F60E6">
            <w:pPr>
              <w:spacing w:after="120" w:line="240" w:lineRule="auto"/>
              <w:contextualSpacing/>
              <w:rPr>
                <w:sz w:val="24"/>
                <w:szCs w:val="24"/>
              </w:rPr>
            </w:pPr>
            <w:r>
              <w:rPr>
                <w:sz w:val="24"/>
                <w:szCs w:val="24"/>
              </w:rPr>
              <w:t>КПП</w:t>
            </w:r>
          </w:p>
        </w:tc>
        <w:tc>
          <w:tcPr>
            <w:tcW w:w="5341" w:type="dxa"/>
          </w:tcPr>
          <w:p w:rsidR="007F60E6" w:rsidRDefault="007F60E6" w:rsidP="007F60E6">
            <w:pPr>
              <w:spacing w:after="120" w:line="240" w:lineRule="auto"/>
              <w:contextualSpacing/>
              <w:rPr>
                <w:sz w:val="24"/>
                <w:szCs w:val="24"/>
              </w:rPr>
            </w:pPr>
            <w:r>
              <w:rPr>
                <w:sz w:val="24"/>
                <w:szCs w:val="24"/>
              </w:rPr>
              <w:t>583601001</w:t>
            </w:r>
          </w:p>
        </w:tc>
      </w:tr>
      <w:tr w:rsidR="007F60E6">
        <w:tblPrEx>
          <w:tblCellMar>
            <w:top w:w="0" w:type="dxa"/>
            <w:bottom w:w="0" w:type="dxa"/>
          </w:tblCellMar>
        </w:tblPrEx>
        <w:tc>
          <w:tcPr>
            <w:tcW w:w="5341" w:type="dxa"/>
          </w:tcPr>
          <w:p w:rsidR="007F60E6" w:rsidRDefault="007F60E6" w:rsidP="007F60E6">
            <w:pPr>
              <w:spacing w:after="120" w:line="240" w:lineRule="auto"/>
              <w:contextualSpacing/>
              <w:rPr>
                <w:sz w:val="24"/>
                <w:szCs w:val="24"/>
              </w:rPr>
            </w:pPr>
            <w:r>
              <w:rPr>
                <w:sz w:val="24"/>
                <w:szCs w:val="24"/>
              </w:rPr>
              <w:t>ОГРН</w:t>
            </w:r>
          </w:p>
        </w:tc>
        <w:tc>
          <w:tcPr>
            <w:tcW w:w="5341" w:type="dxa"/>
          </w:tcPr>
          <w:p w:rsidR="007F60E6" w:rsidRDefault="007F60E6" w:rsidP="007F60E6">
            <w:pPr>
              <w:spacing w:after="120" w:line="240" w:lineRule="auto"/>
              <w:contextualSpacing/>
              <w:rPr>
                <w:sz w:val="24"/>
                <w:szCs w:val="24"/>
              </w:rPr>
            </w:pPr>
            <w:r>
              <w:rPr>
                <w:sz w:val="24"/>
                <w:szCs w:val="24"/>
              </w:rPr>
              <w:t>1145836004632</w:t>
            </w:r>
          </w:p>
        </w:tc>
      </w:tr>
      <w:tr w:rsidR="007F60E6">
        <w:tblPrEx>
          <w:tblCellMar>
            <w:top w:w="0" w:type="dxa"/>
            <w:bottom w:w="0" w:type="dxa"/>
          </w:tblCellMar>
        </w:tblPrEx>
        <w:tc>
          <w:tcPr>
            <w:tcW w:w="5341" w:type="dxa"/>
          </w:tcPr>
          <w:p w:rsidR="007F60E6" w:rsidRDefault="007F60E6" w:rsidP="007F60E6">
            <w:pPr>
              <w:spacing w:after="120" w:line="240" w:lineRule="auto"/>
              <w:contextualSpacing/>
              <w:rPr>
                <w:sz w:val="24"/>
                <w:szCs w:val="24"/>
              </w:rPr>
            </w:pPr>
            <w:r>
              <w:rPr>
                <w:sz w:val="24"/>
                <w:szCs w:val="24"/>
              </w:rPr>
              <w:t>Юридический адрес</w:t>
            </w:r>
          </w:p>
        </w:tc>
        <w:tc>
          <w:tcPr>
            <w:tcW w:w="5341" w:type="dxa"/>
          </w:tcPr>
          <w:p w:rsidR="007F60E6" w:rsidRDefault="007F60E6" w:rsidP="007F60E6">
            <w:pPr>
              <w:spacing w:after="120" w:line="240" w:lineRule="auto"/>
              <w:contextualSpacing/>
              <w:rPr>
                <w:sz w:val="24"/>
                <w:szCs w:val="24"/>
              </w:rPr>
            </w:pPr>
            <w:r>
              <w:rPr>
                <w:sz w:val="24"/>
                <w:szCs w:val="24"/>
              </w:rPr>
              <w:t>440026, Пенза, Пензенская область, Пенза, Володарского, 9</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7F60E6">
        <w:tblPrEx>
          <w:tblCellMar>
            <w:top w:w="0" w:type="dxa"/>
            <w:bottom w:w="0" w:type="dxa"/>
          </w:tblCellMar>
        </w:tblPrEx>
        <w:tc>
          <w:tcPr>
            <w:tcW w:w="5341" w:type="dxa"/>
          </w:tcPr>
          <w:p w:rsidR="007F60E6" w:rsidRDefault="007F60E6" w:rsidP="007F60E6">
            <w:pPr>
              <w:spacing w:after="120" w:line="240" w:lineRule="auto"/>
              <w:contextualSpacing/>
              <w:rPr>
                <w:sz w:val="24"/>
                <w:szCs w:val="24"/>
              </w:rPr>
            </w:pPr>
            <w:bookmarkStart w:id="26" w:name="Арбитр"/>
            <w:bookmarkEnd w:id="26"/>
            <w:r>
              <w:rPr>
                <w:sz w:val="24"/>
                <w:szCs w:val="24"/>
              </w:rPr>
              <w:t>ФИО</w:t>
            </w:r>
          </w:p>
        </w:tc>
        <w:tc>
          <w:tcPr>
            <w:tcW w:w="5341" w:type="dxa"/>
          </w:tcPr>
          <w:p w:rsidR="007F60E6" w:rsidRDefault="007F60E6" w:rsidP="007F60E6">
            <w:pPr>
              <w:spacing w:after="120" w:line="240" w:lineRule="auto"/>
              <w:contextualSpacing/>
              <w:rPr>
                <w:sz w:val="24"/>
                <w:szCs w:val="24"/>
              </w:rPr>
            </w:pPr>
            <w:r>
              <w:rPr>
                <w:sz w:val="24"/>
                <w:szCs w:val="24"/>
              </w:rPr>
              <w:t>Гаффанов Флит Загитович</w:t>
            </w:r>
          </w:p>
        </w:tc>
      </w:tr>
      <w:tr w:rsidR="007F60E6">
        <w:tblPrEx>
          <w:tblCellMar>
            <w:top w:w="0" w:type="dxa"/>
            <w:bottom w:w="0" w:type="dxa"/>
          </w:tblCellMar>
        </w:tblPrEx>
        <w:tc>
          <w:tcPr>
            <w:tcW w:w="5341" w:type="dxa"/>
          </w:tcPr>
          <w:p w:rsidR="007F60E6" w:rsidRDefault="007F60E6" w:rsidP="007F60E6">
            <w:pPr>
              <w:spacing w:after="120" w:line="240" w:lineRule="auto"/>
              <w:contextualSpacing/>
              <w:rPr>
                <w:sz w:val="24"/>
                <w:szCs w:val="24"/>
              </w:rPr>
            </w:pPr>
            <w:r>
              <w:rPr>
                <w:sz w:val="24"/>
                <w:szCs w:val="24"/>
              </w:rPr>
              <w:t>ИНН</w:t>
            </w:r>
          </w:p>
        </w:tc>
        <w:tc>
          <w:tcPr>
            <w:tcW w:w="5341" w:type="dxa"/>
          </w:tcPr>
          <w:p w:rsidR="007F60E6" w:rsidRDefault="007F60E6" w:rsidP="007F60E6">
            <w:pPr>
              <w:spacing w:after="120" w:line="240" w:lineRule="auto"/>
              <w:contextualSpacing/>
              <w:rPr>
                <w:sz w:val="24"/>
                <w:szCs w:val="24"/>
              </w:rPr>
            </w:pPr>
            <w:r>
              <w:rPr>
                <w:sz w:val="24"/>
                <w:szCs w:val="24"/>
              </w:rPr>
              <w:t>182802719128</w:t>
            </w:r>
          </w:p>
        </w:tc>
      </w:tr>
      <w:tr w:rsidR="007F60E6">
        <w:tblPrEx>
          <w:tblCellMar>
            <w:top w:w="0" w:type="dxa"/>
            <w:bottom w:w="0" w:type="dxa"/>
          </w:tblCellMar>
        </w:tblPrEx>
        <w:tc>
          <w:tcPr>
            <w:tcW w:w="5341" w:type="dxa"/>
          </w:tcPr>
          <w:p w:rsidR="007F60E6" w:rsidRDefault="007F60E6" w:rsidP="007F60E6">
            <w:pPr>
              <w:spacing w:after="120" w:line="240" w:lineRule="auto"/>
              <w:contextualSpacing/>
              <w:rPr>
                <w:sz w:val="24"/>
                <w:szCs w:val="24"/>
              </w:rPr>
            </w:pPr>
            <w:r>
              <w:rPr>
                <w:sz w:val="24"/>
                <w:szCs w:val="24"/>
              </w:rPr>
              <w:t>Наименование СРО</w:t>
            </w:r>
          </w:p>
        </w:tc>
        <w:tc>
          <w:tcPr>
            <w:tcW w:w="5341" w:type="dxa"/>
          </w:tcPr>
          <w:p w:rsidR="007F60E6" w:rsidRDefault="007F60E6" w:rsidP="007F60E6">
            <w:pPr>
              <w:spacing w:after="120" w:line="240" w:lineRule="auto"/>
              <w:contextualSpacing/>
              <w:rPr>
                <w:sz w:val="24"/>
                <w:szCs w:val="24"/>
              </w:rPr>
            </w:pPr>
            <w:r>
              <w:rPr>
                <w:sz w:val="24"/>
                <w:szCs w:val="24"/>
              </w:rPr>
              <w:t>Ассоциация СРО "Лига"</w:t>
            </w:r>
          </w:p>
        </w:tc>
      </w:tr>
      <w:tr w:rsidR="007F60E6">
        <w:tblPrEx>
          <w:tblCellMar>
            <w:top w:w="0" w:type="dxa"/>
            <w:bottom w:w="0" w:type="dxa"/>
          </w:tblCellMar>
        </w:tblPrEx>
        <w:tc>
          <w:tcPr>
            <w:tcW w:w="5341" w:type="dxa"/>
          </w:tcPr>
          <w:p w:rsidR="007F60E6" w:rsidRDefault="007F60E6" w:rsidP="007F60E6">
            <w:pPr>
              <w:spacing w:after="120" w:line="240" w:lineRule="auto"/>
              <w:contextualSpacing/>
              <w:rPr>
                <w:sz w:val="24"/>
                <w:szCs w:val="24"/>
              </w:rPr>
            </w:pPr>
            <w:r>
              <w:rPr>
                <w:sz w:val="24"/>
                <w:szCs w:val="24"/>
              </w:rPr>
              <w:t>Регистрационный номер ФРС</w:t>
            </w:r>
          </w:p>
        </w:tc>
        <w:tc>
          <w:tcPr>
            <w:tcW w:w="5341" w:type="dxa"/>
          </w:tcPr>
          <w:p w:rsidR="007F60E6" w:rsidRDefault="007F60E6" w:rsidP="007F60E6">
            <w:pPr>
              <w:spacing w:after="120" w:line="240" w:lineRule="auto"/>
              <w:contextualSpacing/>
              <w:rPr>
                <w:sz w:val="24"/>
                <w:szCs w:val="24"/>
              </w:rPr>
            </w:pPr>
            <w:r>
              <w:rPr>
                <w:sz w:val="24"/>
                <w:szCs w:val="24"/>
              </w:rPr>
              <w:t>1046</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7F60E6">
        <w:tblPrEx>
          <w:tblCellMar>
            <w:top w:w="0" w:type="dxa"/>
            <w:bottom w:w="0" w:type="dxa"/>
          </w:tblCellMar>
        </w:tblPrEx>
        <w:tc>
          <w:tcPr>
            <w:tcW w:w="5341" w:type="dxa"/>
          </w:tcPr>
          <w:p w:rsidR="007F60E6" w:rsidRDefault="007F60E6" w:rsidP="007F60E6">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rsidR="007F60E6" w:rsidRDefault="007F60E6" w:rsidP="007F60E6">
            <w:pPr>
              <w:spacing w:after="120" w:line="240" w:lineRule="auto"/>
              <w:contextualSpacing/>
              <w:rPr>
                <w:sz w:val="24"/>
                <w:szCs w:val="24"/>
              </w:rPr>
            </w:pPr>
            <w:r>
              <w:rPr>
                <w:sz w:val="24"/>
                <w:szCs w:val="24"/>
              </w:rPr>
              <w:t>Арбитражный суд Пензенской области</w:t>
            </w:r>
          </w:p>
        </w:tc>
      </w:tr>
      <w:tr w:rsidR="007F60E6">
        <w:tblPrEx>
          <w:tblCellMar>
            <w:top w:w="0" w:type="dxa"/>
            <w:bottom w:w="0" w:type="dxa"/>
          </w:tblCellMar>
        </w:tblPrEx>
        <w:tc>
          <w:tcPr>
            <w:tcW w:w="5341" w:type="dxa"/>
          </w:tcPr>
          <w:p w:rsidR="007F60E6" w:rsidRDefault="007F60E6" w:rsidP="007F60E6">
            <w:pPr>
              <w:spacing w:after="120" w:line="240" w:lineRule="auto"/>
              <w:contextualSpacing/>
              <w:rPr>
                <w:sz w:val="24"/>
                <w:szCs w:val="24"/>
              </w:rPr>
            </w:pPr>
            <w:r>
              <w:rPr>
                <w:sz w:val="24"/>
                <w:szCs w:val="24"/>
              </w:rPr>
              <w:t>Номер дела о банкротстве</w:t>
            </w:r>
          </w:p>
        </w:tc>
        <w:tc>
          <w:tcPr>
            <w:tcW w:w="5341" w:type="dxa"/>
          </w:tcPr>
          <w:p w:rsidR="007F60E6" w:rsidRDefault="007F60E6" w:rsidP="007F60E6">
            <w:pPr>
              <w:spacing w:after="120" w:line="240" w:lineRule="auto"/>
              <w:contextualSpacing/>
              <w:rPr>
                <w:sz w:val="24"/>
                <w:szCs w:val="24"/>
              </w:rPr>
            </w:pPr>
            <w:r>
              <w:rPr>
                <w:sz w:val="24"/>
                <w:szCs w:val="24"/>
              </w:rPr>
              <w:t>А49-2561/2014</w:t>
            </w:r>
          </w:p>
        </w:tc>
      </w:tr>
      <w:tr w:rsidR="007F60E6">
        <w:tblPrEx>
          <w:tblCellMar>
            <w:top w:w="0" w:type="dxa"/>
            <w:bottom w:w="0" w:type="dxa"/>
          </w:tblCellMar>
        </w:tblPrEx>
        <w:tc>
          <w:tcPr>
            <w:tcW w:w="5341" w:type="dxa"/>
          </w:tcPr>
          <w:p w:rsidR="007F60E6" w:rsidRDefault="007F60E6" w:rsidP="007F60E6">
            <w:pPr>
              <w:spacing w:after="120" w:line="240" w:lineRule="auto"/>
              <w:contextualSpacing/>
              <w:rPr>
                <w:sz w:val="24"/>
                <w:szCs w:val="24"/>
              </w:rPr>
            </w:pPr>
            <w:r>
              <w:rPr>
                <w:sz w:val="24"/>
                <w:szCs w:val="24"/>
              </w:rPr>
              <w:t>Основание для проведения торгов</w:t>
            </w:r>
          </w:p>
        </w:tc>
        <w:tc>
          <w:tcPr>
            <w:tcW w:w="5341" w:type="dxa"/>
          </w:tcPr>
          <w:p w:rsidR="007F60E6" w:rsidRDefault="007F60E6" w:rsidP="007F60E6">
            <w:pPr>
              <w:spacing w:after="120" w:line="240" w:lineRule="auto"/>
              <w:contextualSpacing/>
              <w:rPr>
                <w:sz w:val="24"/>
                <w:szCs w:val="24"/>
              </w:rPr>
            </w:pPr>
            <w:r>
              <w:rPr>
                <w:sz w:val="24"/>
                <w:szCs w:val="24"/>
              </w:rPr>
              <w:t>Положение о порядке, условиях и сроках продажи доли в уставном капитале ООО «Городской диспетчерский центр управления пассажирским транспортом», принадлежащей МУП «Пассажирские перевозки г. Пензы», утрвержденное комитетом кредиторов 21.09.2015 г.</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7F60E6">
        <w:tblPrEx>
          <w:tblCellMar>
            <w:top w:w="0" w:type="dxa"/>
            <w:bottom w:w="0" w:type="dxa"/>
          </w:tblCellMar>
        </w:tblPrEx>
        <w:tc>
          <w:tcPr>
            <w:tcW w:w="5341" w:type="dxa"/>
          </w:tcPr>
          <w:p w:rsidR="007F60E6" w:rsidRDefault="007F60E6" w:rsidP="007F60E6">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rsidR="007F60E6" w:rsidRDefault="007F60E6" w:rsidP="007F60E6">
            <w:pPr>
              <w:spacing w:after="120" w:line="240" w:lineRule="auto"/>
              <w:contextualSpacing/>
              <w:rPr>
                <w:sz w:val="24"/>
                <w:szCs w:val="24"/>
              </w:rPr>
            </w:pPr>
            <w:r>
              <w:rPr>
                <w:sz w:val="24"/>
                <w:szCs w:val="24"/>
              </w:rPr>
              <w:t>Юридическое лицо</w:t>
            </w:r>
          </w:p>
        </w:tc>
      </w:tr>
      <w:tr w:rsidR="007F60E6">
        <w:tblPrEx>
          <w:tblCellMar>
            <w:top w:w="0" w:type="dxa"/>
            <w:bottom w:w="0" w:type="dxa"/>
          </w:tblCellMar>
        </w:tblPrEx>
        <w:tc>
          <w:tcPr>
            <w:tcW w:w="5341" w:type="dxa"/>
          </w:tcPr>
          <w:p w:rsidR="007F60E6" w:rsidRDefault="007F60E6" w:rsidP="007F60E6">
            <w:pPr>
              <w:spacing w:after="120" w:line="240" w:lineRule="auto"/>
              <w:contextualSpacing/>
              <w:rPr>
                <w:sz w:val="24"/>
                <w:szCs w:val="24"/>
              </w:rPr>
            </w:pPr>
            <w:r>
              <w:rPr>
                <w:sz w:val="24"/>
                <w:szCs w:val="24"/>
              </w:rPr>
              <w:t>Полное наименование организации</w:t>
            </w:r>
          </w:p>
        </w:tc>
        <w:tc>
          <w:tcPr>
            <w:tcW w:w="5341" w:type="dxa"/>
          </w:tcPr>
          <w:p w:rsidR="007F60E6" w:rsidRDefault="007F60E6" w:rsidP="007F60E6">
            <w:pPr>
              <w:spacing w:after="120" w:line="240" w:lineRule="auto"/>
              <w:contextualSpacing/>
              <w:rPr>
                <w:sz w:val="24"/>
                <w:szCs w:val="24"/>
              </w:rPr>
            </w:pPr>
            <w:r>
              <w:rPr>
                <w:sz w:val="24"/>
                <w:szCs w:val="24"/>
              </w:rPr>
              <w:t>Муниципальное унитарное предприятие "Пассажирские перевозки г. Пензы"</w:t>
            </w:r>
          </w:p>
        </w:tc>
      </w:tr>
      <w:tr w:rsidR="007F60E6">
        <w:tblPrEx>
          <w:tblCellMar>
            <w:top w:w="0" w:type="dxa"/>
            <w:bottom w:w="0" w:type="dxa"/>
          </w:tblCellMar>
        </w:tblPrEx>
        <w:tc>
          <w:tcPr>
            <w:tcW w:w="5341" w:type="dxa"/>
          </w:tcPr>
          <w:p w:rsidR="007F60E6" w:rsidRDefault="007F60E6" w:rsidP="007F60E6">
            <w:pPr>
              <w:spacing w:after="120" w:line="240" w:lineRule="auto"/>
              <w:contextualSpacing/>
              <w:rPr>
                <w:sz w:val="24"/>
                <w:szCs w:val="24"/>
              </w:rPr>
            </w:pPr>
            <w:r>
              <w:rPr>
                <w:sz w:val="24"/>
                <w:szCs w:val="24"/>
              </w:rPr>
              <w:t>Краткое наименование организации</w:t>
            </w:r>
          </w:p>
        </w:tc>
        <w:tc>
          <w:tcPr>
            <w:tcW w:w="5341" w:type="dxa"/>
          </w:tcPr>
          <w:p w:rsidR="007F60E6" w:rsidRDefault="007F60E6" w:rsidP="007F60E6">
            <w:pPr>
              <w:spacing w:after="120" w:line="240" w:lineRule="auto"/>
              <w:contextualSpacing/>
              <w:rPr>
                <w:sz w:val="24"/>
                <w:szCs w:val="24"/>
              </w:rPr>
            </w:pPr>
            <w:r>
              <w:rPr>
                <w:sz w:val="24"/>
                <w:szCs w:val="24"/>
              </w:rPr>
              <w:t>МУП "Пассажирские перевозки г. Пензы"</w:t>
            </w:r>
          </w:p>
        </w:tc>
      </w:tr>
      <w:tr w:rsidR="007F60E6">
        <w:tblPrEx>
          <w:tblCellMar>
            <w:top w:w="0" w:type="dxa"/>
            <w:bottom w:w="0" w:type="dxa"/>
          </w:tblCellMar>
        </w:tblPrEx>
        <w:tc>
          <w:tcPr>
            <w:tcW w:w="5341" w:type="dxa"/>
          </w:tcPr>
          <w:p w:rsidR="007F60E6" w:rsidRDefault="007F60E6" w:rsidP="007F60E6">
            <w:pPr>
              <w:spacing w:after="120" w:line="240" w:lineRule="auto"/>
              <w:contextualSpacing/>
              <w:rPr>
                <w:sz w:val="24"/>
                <w:szCs w:val="24"/>
              </w:rPr>
            </w:pPr>
            <w:r>
              <w:rPr>
                <w:sz w:val="24"/>
                <w:szCs w:val="24"/>
              </w:rPr>
              <w:t>ИНН</w:t>
            </w:r>
          </w:p>
        </w:tc>
        <w:tc>
          <w:tcPr>
            <w:tcW w:w="5341" w:type="dxa"/>
          </w:tcPr>
          <w:p w:rsidR="007F60E6" w:rsidRDefault="007F60E6" w:rsidP="007F60E6">
            <w:pPr>
              <w:spacing w:after="120" w:line="240" w:lineRule="auto"/>
              <w:contextualSpacing/>
              <w:rPr>
                <w:sz w:val="24"/>
                <w:szCs w:val="24"/>
              </w:rPr>
            </w:pPr>
            <w:r>
              <w:rPr>
                <w:sz w:val="24"/>
                <w:szCs w:val="24"/>
              </w:rPr>
              <w:t>5834030883</w:t>
            </w:r>
          </w:p>
        </w:tc>
      </w:tr>
      <w:tr w:rsidR="007F60E6">
        <w:tblPrEx>
          <w:tblCellMar>
            <w:top w:w="0" w:type="dxa"/>
            <w:bottom w:w="0" w:type="dxa"/>
          </w:tblCellMar>
        </w:tblPrEx>
        <w:tc>
          <w:tcPr>
            <w:tcW w:w="5341" w:type="dxa"/>
          </w:tcPr>
          <w:p w:rsidR="007F60E6" w:rsidRDefault="007F60E6" w:rsidP="007F60E6">
            <w:pPr>
              <w:spacing w:after="120" w:line="240" w:lineRule="auto"/>
              <w:contextualSpacing/>
              <w:rPr>
                <w:sz w:val="24"/>
                <w:szCs w:val="24"/>
              </w:rPr>
            </w:pPr>
            <w:r>
              <w:rPr>
                <w:sz w:val="24"/>
                <w:szCs w:val="24"/>
              </w:rPr>
              <w:t>ОГРН</w:t>
            </w:r>
          </w:p>
        </w:tc>
        <w:tc>
          <w:tcPr>
            <w:tcW w:w="5341" w:type="dxa"/>
          </w:tcPr>
          <w:p w:rsidR="007F60E6" w:rsidRDefault="007F60E6" w:rsidP="007F60E6">
            <w:pPr>
              <w:spacing w:after="120" w:line="240" w:lineRule="auto"/>
              <w:contextualSpacing/>
              <w:rPr>
                <w:sz w:val="24"/>
                <w:szCs w:val="24"/>
              </w:rPr>
            </w:pPr>
            <w:r>
              <w:rPr>
                <w:sz w:val="24"/>
                <w:szCs w:val="24"/>
              </w:rPr>
              <w:t>1055802011210</w:t>
            </w:r>
          </w:p>
        </w:tc>
      </w:tr>
      <w:tr w:rsidR="007F60E6">
        <w:tblPrEx>
          <w:tblCellMar>
            <w:top w:w="0" w:type="dxa"/>
            <w:bottom w:w="0" w:type="dxa"/>
          </w:tblCellMar>
        </w:tblPrEx>
        <w:tc>
          <w:tcPr>
            <w:tcW w:w="5341" w:type="dxa"/>
          </w:tcPr>
          <w:p w:rsidR="007F60E6" w:rsidRDefault="007F60E6" w:rsidP="007F60E6">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7F60E6" w:rsidRDefault="007F60E6" w:rsidP="007F60E6">
            <w:pPr>
              <w:spacing w:after="120" w:line="240" w:lineRule="auto"/>
              <w:contextualSpacing/>
              <w:rPr>
                <w:sz w:val="24"/>
                <w:szCs w:val="24"/>
              </w:rPr>
            </w:pPr>
            <w:r>
              <w:rPr>
                <w:sz w:val="24"/>
                <w:szCs w:val="24"/>
              </w:rPr>
              <w:t>Договор купли-продажи заключается в течение 5 дней с момента подведения результатов торгов.</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7F60E6">
        <w:tblPrEx>
          <w:tblCellMar>
            <w:top w:w="0" w:type="dxa"/>
            <w:bottom w:w="0" w:type="dxa"/>
          </w:tblCellMar>
        </w:tblPrEx>
        <w:tc>
          <w:tcPr>
            <w:tcW w:w="5341" w:type="dxa"/>
          </w:tcPr>
          <w:p w:rsidR="007F60E6" w:rsidRDefault="007F60E6" w:rsidP="007F60E6">
            <w:pPr>
              <w:spacing w:after="120" w:line="240" w:lineRule="auto"/>
              <w:contextualSpacing/>
              <w:rPr>
                <w:sz w:val="24"/>
                <w:szCs w:val="24"/>
              </w:rPr>
            </w:pPr>
            <w:bookmarkStart w:id="29" w:name="КонтактноеЛицо"/>
            <w:bookmarkEnd w:id="29"/>
            <w:r>
              <w:rPr>
                <w:sz w:val="24"/>
                <w:szCs w:val="24"/>
              </w:rPr>
              <w:lastRenderedPageBreak/>
              <w:t>ФИО</w:t>
            </w:r>
          </w:p>
        </w:tc>
        <w:tc>
          <w:tcPr>
            <w:tcW w:w="5341" w:type="dxa"/>
          </w:tcPr>
          <w:p w:rsidR="007F60E6" w:rsidRDefault="007F60E6" w:rsidP="007F60E6">
            <w:pPr>
              <w:spacing w:after="120" w:line="240" w:lineRule="auto"/>
              <w:contextualSpacing/>
              <w:rPr>
                <w:sz w:val="24"/>
                <w:szCs w:val="24"/>
              </w:rPr>
            </w:pPr>
            <w:r>
              <w:rPr>
                <w:sz w:val="24"/>
                <w:szCs w:val="24"/>
              </w:rPr>
              <w:t>Махмудов Рустам Ахатович</w:t>
            </w:r>
          </w:p>
        </w:tc>
      </w:tr>
      <w:tr w:rsidR="007F60E6">
        <w:tblPrEx>
          <w:tblCellMar>
            <w:top w:w="0" w:type="dxa"/>
            <w:bottom w:w="0" w:type="dxa"/>
          </w:tblCellMar>
        </w:tblPrEx>
        <w:tc>
          <w:tcPr>
            <w:tcW w:w="5341" w:type="dxa"/>
          </w:tcPr>
          <w:p w:rsidR="007F60E6" w:rsidRDefault="007F60E6" w:rsidP="007F60E6">
            <w:pPr>
              <w:spacing w:after="120" w:line="240" w:lineRule="auto"/>
              <w:contextualSpacing/>
              <w:rPr>
                <w:sz w:val="24"/>
                <w:szCs w:val="24"/>
              </w:rPr>
            </w:pPr>
            <w:r>
              <w:rPr>
                <w:sz w:val="24"/>
                <w:szCs w:val="24"/>
              </w:rPr>
              <w:t>Контактный телефон</w:t>
            </w:r>
          </w:p>
        </w:tc>
        <w:tc>
          <w:tcPr>
            <w:tcW w:w="5341" w:type="dxa"/>
          </w:tcPr>
          <w:p w:rsidR="007F60E6" w:rsidRDefault="007F60E6" w:rsidP="007F60E6">
            <w:pPr>
              <w:spacing w:after="120" w:line="240" w:lineRule="auto"/>
              <w:contextualSpacing/>
              <w:rPr>
                <w:sz w:val="24"/>
                <w:szCs w:val="24"/>
              </w:rPr>
            </w:pPr>
            <w:r>
              <w:rPr>
                <w:sz w:val="24"/>
                <w:szCs w:val="24"/>
              </w:rPr>
              <w:t>88412681539</w:t>
            </w:r>
          </w:p>
        </w:tc>
      </w:tr>
      <w:tr w:rsidR="007F60E6">
        <w:tblPrEx>
          <w:tblCellMar>
            <w:top w:w="0" w:type="dxa"/>
            <w:bottom w:w="0" w:type="dxa"/>
          </w:tblCellMar>
        </w:tblPrEx>
        <w:tc>
          <w:tcPr>
            <w:tcW w:w="5341" w:type="dxa"/>
          </w:tcPr>
          <w:p w:rsidR="007F60E6" w:rsidRDefault="007F60E6" w:rsidP="007F60E6">
            <w:pPr>
              <w:spacing w:after="120" w:line="240" w:lineRule="auto"/>
              <w:contextualSpacing/>
              <w:rPr>
                <w:sz w:val="24"/>
                <w:szCs w:val="24"/>
              </w:rPr>
            </w:pPr>
            <w:r>
              <w:rPr>
                <w:sz w:val="24"/>
                <w:szCs w:val="24"/>
              </w:rPr>
              <w:t>Адрес электронной почты</w:t>
            </w:r>
          </w:p>
        </w:tc>
        <w:tc>
          <w:tcPr>
            <w:tcW w:w="5341" w:type="dxa"/>
          </w:tcPr>
          <w:p w:rsidR="007F60E6" w:rsidRDefault="007F60E6" w:rsidP="007F60E6">
            <w:pPr>
              <w:spacing w:after="120" w:line="240" w:lineRule="auto"/>
              <w:contextualSpacing/>
              <w:rPr>
                <w:sz w:val="24"/>
                <w:szCs w:val="24"/>
              </w:rPr>
            </w:pPr>
            <w:r>
              <w:rPr>
                <w:sz w:val="24"/>
                <w:szCs w:val="24"/>
              </w:rPr>
              <w:t>finkam@inbox.ru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7F60E6" w:rsidRDefault="007F60E6" w:rsidP="009232CC">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7F60E6">
        <w:tblPrEx>
          <w:tblCellMar>
            <w:top w:w="0" w:type="dxa"/>
            <w:bottom w:w="0" w:type="dxa"/>
          </w:tblCellMar>
        </w:tblPrEx>
        <w:tc>
          <w:tcPr>
            <w:tcW w:w="5341" w:type="dxa"/>
          </w:tcPr>
          <w:p w:rsidR="007F60E6" w:rsidRDefault="007F60E6" w:rsidP="007F60E6">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7F60E6" w:rsidRDefault="007F60E6" w:rsidP="007F60E6">
            <w:pPr>
              <w:spacing w:after="120" w:line="240" w:lineRule="auto"/>
              <w:contextualSpacing/>
              <w:rPr>
                <w:rFonts w:cstheme="minorHAnsi"/>
                <w:sz w:val="24"/>
                <w:szCs w:val="24"/>
              </w:rPr>
            </w:pPr>
            <w:r>
              <w:rPr>
                <w:rFonts w:cstheme="minorHAnsi"/>
                <w:sz w:val="24"/>
                <w:szCs w:val="24"/>
              </w:rPr>
              <w:t>Доля в уставном капитале ООО «Городской диспетчерский центр управления пассажирским транспортом» в размере 25%.</w:t>
            </w:r>
          </w:p>
        </w:tc>
      </w:tr>
      <w:tr w:rsidR="007F60E6">
        <w:tblPrEx>
          <w:tblCellMar>
            <w:top w:w="0" w:type="dxa"/>
            <w:bottom w:w="0" w:type="dxa"/>
          </w:tblCellMar>
        </w:tblPrEx>
        <w:tc>
          <w:tcPr>
            <w:tcW w:w="5341" w:type="dxa"/>
          </w:tcPr>
          <w:p w:rsidR="007F60E6" w:rsidRDefault="007F60E6" w:rsidP="007F60E6">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7F60E6" w:rsidRDefault="007F60E6" w:rsidP="007F60E6">
            <w:pPr>
              <w:spacing w:after="120" w:line="240" w:lineRule="auto"/>
              <w:contextualSpacing/>
              <w:rPr>
                <w:rFonts w:cstheme="minorHAnsi"/>
                <w:sz w:val="24"/>
                <w:szCs w:val="24"/>
              </w:rPr>
            </w:pPr>
            <w:r>
              <w:rPr>
                <w:rFonts w:cstheme="minorHAnsi"/>
                <w:sz w:val="24"/>
                <w:szCs w:val="24"/>
              </w:rPr>
              <w:t>Заявки и задатки на участие в торгах принимаются в электронной форме, по адресу: http://eurtp.ru. Заявка должна содержать: обязательство участника открытых торгов соблюдать требования, указанные в сообщении о проведении открытых торгов; действительную на день представления заявки на участия в торгах выписку из ЕГРЮЛ, выписку из ЕГРИП (для индивидуального предпринимателя), копии документов, удостоверяющих личность (для физического лица), копию решения об одобрении крупной сделки, если для участника открытых торгов приобретение имущества (предприятия) или внесение денежных в качестве задатка являются крупной сделкой; фирменное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адрес электронной почты, идентификационный номер налогоплательщика; копии документов, подтверждающих полномочия руководителя (для юридического лица); сведения о наличии или об отсутствии заинтересованности заявителя по отношению к должнику, кредиторам, арбитражному управляющему и о характере этой заинтересованности, сведения об участии в капитале заявителя арбитражного управляющего, а также сведения о заявителе, саморегулируемой организации арбитражных управляющих, членом или руководителем которой является арбитражный управляющий.</w:t>
            </w:r>
          </w:p>
        </w:tc>
      </w:tr>
      <w:tr w:rsidR="007F60E6">
        <w:tblPrEx>
          <w:tblCellMar>
            <w:top w:w="0" w:type="dxa"/>
            <w:bottom w:w="0" w:type="dxa"/>
          </w:tblCellMar>
        </w:tblPrEx>
        <w:tc>
          <w:tcPr>
            <w:tcW w:w="5341" w:type="dxa"/>
          </w:tcPr>
          <w:p w:rsidR="007F60E6" w:rsidRDefault="007F60E6" w:rsidP="007F60E6">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7F60E6" w:rsidRDefault="007F60E6" w:rsidP="007F60E6">
            <w:pPr>
              <w:spacing w:after="120" w:line="240" w:lineRule="auto"/>
              <w:contextualSpacing/>
              <w:rPr>
                <w:rFonts w:cstheme="minorHAnsi"/>
                <w:sz w:val="24"/>
                <w:szCs w:val="24"/>
              </w:rPr>
            </w:pPr>
            <w:r>
              <w:rPr>
                <w:rFonts w:cstheme="minorHAnsi"/>
                <w:sz w:val="24"/>
                <w:szCs w:val="24"/>
              </w:rPr>
              <w:t>Доля в уставном капитале ООО «Городской диспетчерский центр управления пассажирским транспортом» в размере 25%.</w:t>
            </w:r>
          </w:p>
        </w:tc>
      </w:tr>
      <w:tr w:rsidR="007F60E6">
        <w:tblPrEx>
          <w:tblCellMar>
            <w:top w:w="0" w:type="dxa"/>
            <w:bottom w:w="0" w:type="dxa"/>
          </w:tblCellMar>
        </w:tblPrEx>
        <w:tc>
          <w:tcPr>
            <w:tcW w:w="5341" w:type="dxa"/>
          </w:tcPr>
          <w:p w:rsidR="007F60E6" w:rsidRDefault="007F60E6" w:rsidP="007F60E6">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7F60E6" w:rsidRDefault="007F60E6" w:rsidP="007F60E6">
            <w:pPr>
              <w:spacing w:after="120" w:line="240" w:lineRule="auto"/>
              <w:contextualSpacing/>
              <w:rPr>
                <w:rFonts w:cstheme="minorHAnsi"/>
                <w:sz w:val="24"/>
                <w:szCs w:val="24"/>
              </w:rPr>
            </w:pPr>
            <w:r>
              <w:rPr>
                <w:rFonts w:cstheme="minorHAnsi"/>
                <w:sz w:val="24"/>
                <w:szCs w:val="24"/>
              </w:rPr>
              <w:t>1205775</w:t>
            </w:r>
          </w:p>
        </w:tc>
      </w:tr>
      <w:tr w:rsidR="007F60E6">
        <w:tblPrEx>
          <w:tblCellMar>
            <w:top w:w="0" w:type="dxa"/>
            <w:bottom w:w="0" w:type="dxa"/>
          </w:tblCellMar>
        </w:tblPrEx>
        <w:tc>
          <w:tcPr>
            <w:tcW w:w="5341" w:type="dxa"/>
          </w:tcPr>
          <w:p w:rsidR="007F60E6" w:rsidRDefault="007F60E6" w:rsidP="007F60E6">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7F60E6" w:rsidRDefault="007F60E6" w:rsidP="007F60E6">
            <w:pPr>
              <w:spacing w:after="120" w:line="240" w:lineRule="auto"/>
              <w:contextualSpacing/>
              <w:rPr>
                <w:rFonts w:cstheme="minorHAnsi"/>
                <w:sz w:val="24"/>
                <w:szCs w:val="24"/>
              </w:rPr>
            </w:pPr>
            <w:r>
              <w:rPr>
                <w:rFonts w:cstheme="minorHAnsi"/>
                <w:sz w:val="24"/>
                <w:szCs w:val="24"/>
              </w:rPr>
              <w:t>5</w:t>
            </w:r>
          </w:p>
        </w:tc>
      </w:tr>
      <w:tr w:rsidR="007F60E6">
        <w:tblPrEx>
          <w:tblCellMar>
            <w:top w:w="0" w:type="dxa"/>
            <w:bottom w:w="0" w:type="dxa"/>
          </w:tblCellMar>
        </w:tblPrEx>
        <w:tc>
          <w:tcPr>
            <w:tcW w:w="5341" w:type="dxa"/>
          </w:tcPr>
          <w:p w:rsidR="007F60E6" w:rsidRDefault="007F60E6" w:rsidP="007F60E6">
            <w:pPr>
              <w:spacing w:after="120" w:line="240" w:lineRule="auto"/>
              <w:contextualSpacing/>
              <w:rPr>
                <w:rFonts w:cstheme="minorHAnsi"/>
                <w:sz w:val="24"/>
                <w:szCs w:val="24"/>
              </w:rPr>
            </w:pPr>
            <w:r>
              <w:rPr>
                <w:rFonts w:cstheme="minorHAnsi"/>
                <w:sz w:val="24"/>
                <w:szCs w:val="24"/>
              </w:rPr>
              <w:t>Шаг, руб.</w:t>
            </w:r>
          </w:p>
        </w:tc>
        <w:tc>
          <w:tcPr>
            <w:tcW w:w="5341" w:type="dxa"/>
          </w:tcPr>
          <w:p w:rsidR="007F60E6" w:rsidRDefault="007F60E6" w:rsidP="007F60E6">
            <w:pPr>
              <w:spacing w:after="120" w:line="240" w:lineRule="auto"/>
              <w:contextualSpacing/>
              <w:rPr>
                <w:rFonts w:cstheme="minorHAnsi"/>
                <w:sz w:val="24"/>
                <w:szCs w:val="24"/>
              </w:rPr>
            </w:pPr>
            <w:r>
              <w:rPr>
                <w:rFonts w:cstheme="minorHAnsi"/>
                <w:sz w:val="24"/>
                <w:szCs w:val="24"/>
              </w:rPr>
              <w:t>60288</w:t>
            </w:r>
          </w:p>
        </w:tc>
      </w:tr>
      <w:tr w:rsidR="007F60E6">
        <w:tblPrEx>
          <w:tblCellMar>
            <w:top w:w="0" w:type="dxa"/>
            <w:bottom w:w="0" w:type="dxa"/>
          </w:tblCellMar>
        </w:tblPrEx>
        <w:tc>
          <w:tcPr>
            <w:tcW w:w="5341" w:type="dxa"/>
          </w:tcPr>
          <w:p w:rsidR="007F60E6" w:rsidRDefault="007F60E6" w:rsidP="007F60E6">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7F60E6" w:rsidRDefault="007F60E6" w:rsidP="007F60E6">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7F60E6">
        <w:tblPrEx>
          <w:tblCellMar>
            <w:top w:w="0" w:type="dxa"/>
            <w:bottom w:w="0" w:type="dxa"/>
          </w:tblCellMar>
        </w:tblPrEx>
        <w:tc>
          <w:tcPr>
            <w:tcW w:w="5341" w:type="dxa"/>
          </w:tcPr>
          <w:p w:rsidR="007F60E6" w:rsidRDefault="007F60E6" w:rsidP="007F60E6">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7F60E6" w:rsidRDefault="007F60E6" w:rsidP="007F60E6">
            <w:pPr>
              <w:spacing w:after="120" w:line="240" w:lineRule="auto"/>
              <w:contextualSpacing/>
              <w:rPr>
                <w:rFonts w:cstheme="minorHAnsi"/>
                <w:sz w:val="24"/>
                <w:szCs w:val="24"/>
              </w:rPr>
            </w:pPr>
            <w:r>
              <w:rPr>
                <w:rFonts w:cstheme="minorHAnsi"/>
                <w:sz w:val="24"/>
                <w:szCs w:val="24"/>
              </w:rPr>
              <w:t>0,1</w:t>
            </w:r>
          </w:p>
        </w:tc>
      </w:tr>
      <w:tr w:rsidR="007F60E6">
        <w:tblPrEx>
          <w:tblCellMar>
            <w:top w:w="0" w:type="dxa"/>
            <w:bottom w:w="0" w:type="dxa"/>
          </w:tblCellMar>
        </w:tblPrEx>
        <w:tc>
          <w:tcPr>
            <w:tcW w:w="5341" w:type="dxa"/>
          </w:tcPr>
          <w:p w:rsidR="007F60E6" w:rsidRDefault="007F60E6" w:rsidP="007F60E6">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7F60E6" w:rsidRDefault="007F60E6" w:rsidP="007F60E6">
            <w:pPr>
              <w:spacing w:after="120" w:line="240" w:lineRule="auto"/>
              <w:contextualSpacing/>
              <w:rPr>
                <w:rFonts w:cstheme="minorHAnsi"/>
                <w:sz w:val="24"/>
                <w:szCs w:val="24"/>
              </w:rPr>
            </w:pPr>
            <w:r>
              <w:rPr>
                <w:rFonts w:cstheme="minorHAnsi"/>
                <w:sz w:val="24"/>
                <w:szCs w:val="24"/>
              </w:rPr>
              <w:t>Задаток вносится по реквизитам на банковский счет организатора торгов. Задаток должен поступить на счет не позднее даты окончания приёма заявок.</w:t>
            </w:r>
          </w:p>
        </w:tc>
      </w:tr>
      <w:tr w:rsidR="007F60E6">
        <w:tblPrEx>
          <w:tblCellMar>
            <w:top w:w="0" w:type="dxa"/>
            <w:bottom w:w="0" w:type="dxa"/>
          </w:tblCellMar>
        </w:tblPrEx>
        <w:tc>
          <w:tcPr>
            <w:tcW w:w="5341" w:type="dxa"/>
          </w:tcPr>
          <w:p w:rsidR="007F60E6" w:rsidRDefault="007F60E6" w:rsidP="007F60E6">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7F60E6" w:rsidRDefault="007F60E6" w:rsidP="007F60E6">
            <w:pPr>
              <w:spacing w:after="120" w:line="240" w:lineRule="auto"/>
              <w:contextualSpacing/>
              <w:rPr>
                <w:rFonts w:cstheme="minorHAnsi"/>
                <w:sz w:val="24"/>
                <w:szCs w:val="24"/>
              </w:rPr>
            </w:pPr>
            <w:r>
              <w:rPr>
                <w:rFonts w:cstheme="minorHAnsi"/>
                <w:sz w:val="24"/>
                <w:szCs w:val="24"/>
              </w:rPr>
              <w:t>Получатель: ООО Компания «ЮРФИ», р/с 40702810603000015408 в Приволжский филиал ПАО «Промсвязьбанк» г. Нижний Новгород, БИК 042202803, к/с 30101810700000000803.</w:t>
            </w:r>
          </w:p>
        </w:tc>
      </w:tr>
    </w:tbl>
    <w:p w:rsidR="00BD3614" w:rsidRDefault="00386E55" w:rsidP="009232CC">
      <w:pPr>
        <w:spacing w:line="240" w:lineRule="auto"/>
        <w:ind w:firstLine="708"/>
        <w:contextualSpacing/>
        <w:rPr>
          <w:rFonts w:cstheme="minorHAnsi"/>
          <w:sz w:val="24"/>
          <w:szCs w:val="24"/>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p>
    <w:p w:rsidR="00205E9B" w:rsidRDefault="00205E9B" w:rsidP="009232CC">
      <w:pPr>
        <w:spacing w:line="240" w:lineRule="auto"/>
        <w:ind w:firstLine="708"/>
        <w:contextualSpacing/>
        <w:rPr>
          <w:rFonts w:cstheme="minorHAnsi"/>
          <w:sz w:val="24"/>
          <w:szCs w:val="24"/>
        </w:rPr>
      </w:pPr>
    </w:p>
    <w:p w:rsidR="008D4BB1" w:rsidRPr="00204B30" w:rsidRDefault="008D4BB1" w:rsidP="009232CC">
      <w:pPr>
        <w:spacing w:line="240" w:lineRule="auto"/>
        <w:ind w:firstLine="708"/>
        <w:contextualSpacing/>
        <w:rPr>
          <w:rFonts w:cstheme="minorHAnsi"/>
          <w:sz w:val="24"/>
          <w:szCs w:val="24"/>
        </w:rPr>
      </w:pPr>
      <w:bookmarkStart w:id="50" w:name="ПодтверждениеПодпись"/>
      <w:bookmarkEnd w:id="50"/>
      <w:r>
        <w:rPr>
          <w:rFonts w:cstheme="minorHAnsi"/>
          <w:sz w:val="24"/>
          <w:szCs w:val="24"/>
        </w:rPr>
        <w:t xml:space="preserve"> </w:t>
      </w:r>
    </w:p>
    <w:sectPr w:rsidR="008D4BB1" w:rsidRPr="00204B30"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E706E"/>
    <w:rsid w:val="00334D8D"/>
    <w:rsid w:val="0035742B"/>
    <w:rsid w:val="00382C0C"/>
    <w:rsid w:val="00386E55"/>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F60E6"/>
    <w:rsid w:val="008D4253"/>
    <w:rsid w:val="008D4BB1"/>
    <w:rsid w:val="008F11FF"/>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D3614"/>
    <w:rsid w:val="00BF1C30"/>
    <w:rsid w:val="00C31F76"/>
    <w:rsid w:val="00C92D2E"/>
    <w:rsid w:val="00CB0632"/>
    <w:rsid w:val="00D7239C"/>
    <w:rsid w:val="00D80A33"/>
    <w:rsid w:val="00DA0670"/>
    <w:rsid w:val="00DA0BD2"/>
    <w:rsid w:val="00DA33BD"/>
    <w:rsid w:val="00E02A52"/>
    <w:rsid w:val="00E3311F"/>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61A48F-E496-4D50-8D92-7088B95D2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824</Words>
  <Characters>4703</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2016-02-10T07:11:00Z</dcterms:created>
  <dcterms:modified xsi:type="dcterms:W3CDTF">2016-02-10T07:11:00Z</dcterms:modified>
</cp:coreProperties>
</file>