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816F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816F3">
        <w:rPr>
          <w:sz w:val="24"/>
          <w:szCs w:val="24"/>
        </w:rPr>
        <w:t>Харитонов Алексей Петрович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816F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816F3">
        <w:rPr>
          <w:sz w:val="24"/>
          <w:szCs w:val="24"/>
        </w:rPr>
        <w:t>АО0002539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816F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816F3">
        <w:rPr>
          <w:sz w:val="24"/>
          <w:szCs w:val="24"/>
        </w:rPr>
        <w:t>Смолянский Игорь Алексеевич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816F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816F3">
        <w:rPr>
          <w:sz w:val="24"/>
          <w:szCs w:val="24"/>
        </w:rPr>
        <w:t>АО0002539</w:t>
      </w:r>
      <w:r w:rsidR="00224412" w:rsidRPr="00F816F3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9"/>
        <w:gridCol w:w="7823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816F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816F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816F3">
              <w:rPr>
                <w:sz w:val="24"/>
                <w:szCs w:val="24"/>
              </w:rPr>
              <w:t>Смолянский Игорь Алексеевич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F816F3" w:rsidRDefault="00F816F3" w:rsidP="00F000F2">
            <w:pPr>
              <w:contextualSpacing/>
              <w:rPr>
                <w:sz w:val="24"/>
                <w:szCs w:val="24"/>
              </w:rPr>
            </w:pPr>
            <w:bookmarkStart w:id="12" w:name="ДопСведение"/>
            <w:bookmarkEnd w:id="12"/>
            <w:r w:rsidRPr="00F816F3">
              <w:rPr>
                <w:sz w:val="24"/>
                <w:szCs w:val="24"/>
              </w:rPr>
              <w:t xml:space="preserve">Аукцион проводится в соответствии с ФЗ № 127-ФЗ от 26.10.2002 г. «О несостоятельности (банкротстве)» и Приказом Министерства экономического развития Российской Федерации от 15.02.2010 г. № 54. Порядок регистрации заявителя на электронной площадке, представления заявок на участие в аукционе, определения участников аукциона, проведения аукциона и подведения результатов аукциона установлен регламентом проведения открытых торгов на площадке ООО «Евразийская торговая площадка» и размещен на сайте в сети Интернет: </w:t>
            </w:r>
            <w:r>
              <w:rPr>
                <w:sz w:val="24"/>
                <w:szCs w:val="24"/>
                <w:lang w:val="en-US"/>
              </w:rPr>
              <w:t>http</w:t>
            </w:r>
            <w:r w:rsidRPr="00F816F3">
              <w:rPr>
                <w:sz w:val="24"/>
                <w:szCs w:val="24"/>
              </w:rPr>
              <w:t>://</w:t>
            </w:r>
            <w:r>
              <w:rPr>
                <w:sz w:val="24"/>
                <w:szCs w:val="24"/>
                <w:lang w:val="en-US"/>
              </w:rPr>
              <w:t>eurtp</w:t>
            </w:r>
            <w:r w:rsidRPr="00F816F3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ru</w:t>
            </w:r>
            <w:r w:rsidRPr="00F816F3">
              <w:rPr>
                <w:sz w:val="24"/>
                <w:szCs w:val="24"/>
              </w:rPr>
              <w:t>.</w:t>
            </w:r>
            <w:r w:rsidR="00224412" w:rsidRPr="00F816F3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816F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816F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816F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14.12.2015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816F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22.01.2016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816F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12.12.2015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816F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16.12.2015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816F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15.12.2015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16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16F3" w:rsidRDefault="00F816F3" w:rsidP="00F81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816F3" w:rsidRDefault="00F816F3" w:rsidP="00F81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Харитонов Алексей Петрович</w:t>
            </w:r>
          </w:p>
        </w:tc>
      </w:tr>
      <w:tr w:rsidR="00F816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16F3" w:rsidRDefault="00F816F3" w:rsidP="00F81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816F3" w:rsidRDefault="00F816F3" w:rsidP="00F81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582700760608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16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16F3" w:rsidRDefault="00F816F3" w:rsidP="00F81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816F3" w:rsidRDefault="00F816F3" w:rsidP="00F81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Харитонов Алексей Петрович</w:t>
            </w:r>
          </w:p>
        </w:tc>
      </w:tr>
      <w:tr w:rsidR="00F816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16F3" w:rsidRDefault="00F816F3" w:rsidP="00F81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816F3" w:rsidRDefault="00F816F3" w:rsidP="00F81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582700760608</w:t>
            </w:r>
          </w:p>
        </w:tc>
      </w:tr>
      <w:tr w:rsidR="00F816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16F3" w:rsidRDefault="00F816F3" w:rsidP="00F81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816F3" w:rsidRDefault="00F816F3" w:rsidP="00F81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СРО "СЕМТЭК" - Некоммерческое партнерство "Саморегулируемая организация арбитражных управляющих субъектов естественных монополий топливно-энергетического комплекса"</w:t>
            </w:r>
          </w:p>
        </w:tc>
      </w:tr>
      <w:tr w:rsidR="00F816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16F3" w:rsidRDefault="00F816F3" w:rsidP="00F81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816F3" w:rsidRDefault="00F816F3" w:rsidP="00F81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6843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16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16F3" w:rsidRDefault="00F816F3" w:rsidP="00F81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816F3" w:rsidRDefault="00F816F3" w:rsidP="00F81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816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16F3" w:rsidRDefault="00F816F3" w:rsidP="00F81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816F3" w:rsidRDefault="00F816F3" w:rsidP="00F81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А57-24746/2011</w:t>
            </w:r>
          </w:p>
        </w:tc>
      </w:tr>
      <w:tr w:rsidR="00F816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16F3" w:rsidRDefault="00F816F3" w:rsidP="00F81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816F3" w:rsidRDefault="00F816F3" w:rsidP="00F81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области от 27.05.2013 года по делу № А57-24746/2011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16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16F3" w:rsidRDefault="00F816F3" w:rsidP="00F81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816F3" w:rsidRDefault="00F816F3" w:rsidP="00F81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816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16F3" w:rsidRDefault="00F816F3" w:rsidP="00F81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816F3" w:rsidRDefault="00F816F3" w:rsidP="00F81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Смолянский Игорь Алексеевич</w:t>
            </w:r>
          </w:p>
        </w:tc>
      </w:tr>
      <w:tr w:rsidR="00F816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16F3" w:rsidRDefault="00F816F3" w:rsidP="00F81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816F3" w:rsidRDefault="00F816F3" w:rsidP="00F81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645400099732</w:t>
            </w:r>
          </w:p>
        </w:tc>
      </w:tr>
      <w:tr w:rsidR="00F816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16F3" w:rsidRDefault="00F816F3" w:rsidP="00F81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816F3" w:rsidRDefault="00F816F3" w:rsidP="00F81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304645429500081</w:t>
            </w:r>
          </w:p>
        </w:tc>
      </w:tr>
      <w:tr w:rsidR="00F816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16F3" w:rsidRDefault="00F816F3" w:rsidP="00F81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816F3" w:rsidRDefault="00F816F3" w:rsidP="00F81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Протокол о результатах проведения открытых торгов размещается оператором электронной площадки на электронной площадке в течение 10 минут после поступления данного протокола от организатора торгов и в течение 5 дней конкурсный управляющий направляет победителю аукциона проект договора купли-продажи предмета торгов. Договор подписывается в течение 5 дней с даты получения победителем торгов от конкурсного управляющего проекта договора купли-продажи. Оплата за предмет торгов производится победителем аукциона в течение тридцати дней со дня подписания договора купли-продажи в размере, установленном по результатам аукциона за вычетом суммы задатка, денежными средствами на указанный для задатков счет. Передача предмета торгов покупателю, внесение документов на государственную регистрацию сделки – после получения продавцом полной оплаты за предмет торгов. 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16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16F3" w:rsidRDefault="00F816F3" w:rsidP="00F81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816F3" w:rsidRDefault="00F816F3" w:rsidP="00F81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Харитонов Алексей Петрович</w:t>
            </w:r>
          </w:p>
        </w:tc>
      </w:tr>
      <w:tr w:rsidR="00F816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16F3" w:rsidRDefault="00F816F3" w:rsidP="00F81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816F3" w:rsidRDefault="00F816F3" w:rsidP="00F81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(8452) 202-722</w:t>
            </w:r>
          </w:p>
        </w:tc>
      </w:tr>
      <w:tr w:rsidR="00F816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16F3" w:rsidRDefault="00F816F3" w:rsidP="00F81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816F3" w:rsidRDefault="00F816F3" w:rsidP="00F81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al.haritonov@list.ru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816F3" w:rsidRDefault="00F816F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16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16F3" w:rsidRDefault="00F816F3" w:rsidP="00F816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816F3" w:rsidRDefault="00F816F3" w:rsidP="00F816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жилой дом с хозяйственными строениями и сооружениями</w:t>
            </w:r>
          </w:p>
        </w:tc>
      </w:tr>
      <w:tr w:rsidR="00F816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16F3" w:rsidRDefault="00F816F3" w:rsidP="00F816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816F3" w:rsidRDefault="00F816F3" w:rsidP="00F816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аукционе заявитель с 9 час. 00 мин. московского времени 14.12.15 г. круглосуточно в течение семи дней в неделю до 17 час. 00 мин. московского времени 22.01.16 г. регистрируется на сайте http://eurtp.ru., оплачивает задаток за участие в аукционе, представляет оператору электронной площадки посредством системы электронного документооборота на сайте в сети Интернет по адресу: http://eurtp.ru. 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языке, которая должна содержать сведения о заявителе: наименование, организационно-правовую форму, место нахождения, почтовый адрес (для юридического лица); фамилию, имя, отчество, паспортные данные, сведения о месте жительства (для физического лица); идентификационный номер налогоплательщика, номер контактного телефона, адрес электронной почты;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 и саморегулируемой организации арбитражных управляющих, членом которой он является; обязательство участника открытых торгов соблюдать требования, указанные в сообщении о проведении открытых торгов. К заявке на участие в торгах прилагаются копии следующих документов в форме электронных документов, подписанных электронной цифровой подписью заявителя: документ подтверждающий внесение задатка, полученные не более чем за 5 рабочих дней до подачи заявки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– для индивидуальных предпринимателей; 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</w:t>
            </w:r>
          </w:p>
        </w:tc>
      </w:tr>
      <w:tr w:rsidR="00F816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16F3" w:rsidRDefault="00F816F3" w:rsidP="00F816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816F3" w:rsidRDefault="00F816F3" w:rsidP="00F816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ab/>
              <w:t>жилой дом с хозяйственными строениями и сооружениями – гаражом, баней, сараем, уборной, погребом, забором, общ. пл. 113,6 кв.м., кадастровый номер 64:49:010324:30, расположенный на земельном участке общ. пл. 551 кв.м., категория: земли населенных пунктов, под ИЖС, кадастровый номер 64:49:010324:2, по адресу: Саратовская область, г. Хвалынск, туп. Просвещенский, д.4</w:t>
            </w:r>
          </w:p>
        </w:tc>
      </w:tr>
      <w:tr w:rsidR="00F816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16F3" w:rsidRDefault="00F816F3" w:rsidP="00F816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816F3" w:rsidRDefault="00F816F3" w:rsidP="00F816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1800000</w:t>
            </w:r>
          </w:p>
        </w:tc>
      </w:tr>
      <w:tr w:rsidR="00F816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16F3" w:rsidRDefault="00F816F3" w:rsidP="00F816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816F3" w:rsidRDefault="00F816F3" w:rsidP="00F816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5,55555555555556</w:t>
            </w:r>
          </w:p>
        </w:tc>
      </w:tr>
      <w:tr w:rsidR="00F816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16F3" w:rsidRDefault="00F816F3" w:rsidP="00F816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816F3" w:rsidRDefault="00F816F3" w:rsidP="00F816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100000</w:t>
            </w:r>
          </w:p>
        </w:tc>
      </w:tr>
      <w:tr w:rsidR="00F816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16F3" w:rsidRDefault="00F816F3" w:rsidP="00F816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816F3" w:rsidRDefault="00F816F3" w:rsidP="00F816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F816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16F3" w:rsidRDefault="00F816F3" w:rsidP="00F816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816F3" w:rsidRDefault="00F816F3" w:rsidP="00F816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100000</w:t>
            </w:r>
          </w:p>
        </w:tc>
      </w:tr>
      <w:tr w:rsidR="00F816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16F3" w:rsidRDefault="00F816F3" w:rsidP="00F816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816F3" w:rsidRDefault="00F816F3" w:rsidP="00F816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оплачивается на лицевой счет Смолянского Игоря Алексеевича №40817810756000014036 открытый в Отделении № 8622\86220 Сбербанка России г.Саратов, БИК 46311649, к/с 30101810500000000649. В назначении платежа указывается: «Задаток для участия в аукционе по продаже имущества Смолянского И.А., лот №1».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</w:t>
            </w:r>
          </w:p>
        </w:tc>
      </w:tr>
      <w:tr w:rsidR="00F816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16F3" w:rsidRDefault="00F816F3" w:rsidP="00F816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816F3" w:rsidRDefault="00F816F3" w:rsidP="00F816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ab/>
              <w:t>Задаток оплачивается на лицевой счет Смолянского Игоря Алексеевича №40817810756000014036 открытый в Отделении № 8622\86220 Сбербанка России г.Саратов, БИК 46311649, к/с 30101810500000000649. В назначении платежа указывается: «Задаток для участия в аукционе по продаже имущества Смолянского И.А., лот №1».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</w:t>
            </w:r>
          </w:p>
        </w:tc>
      </w:tr>
    </w:tbl>
    <w:p w:rsidR="008D4BB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16F3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53CDD9-9BF8-4534-BA3B-A916A4071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1318</Words>
  <Characters>7515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2016-02-01T12:19:00Z</dcterms:created>
  <dcterms:modified xsi:type="dcterms:W3CDTF">2016-02-01T12:19:00Z</dcterms:modified>
</cp:coreProperties>
</file>