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3689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36894">
        <w:rPr>
          <w:sz w:val="24"/>
          <w:szCs w:val="24"/>
        </w:rPr>
        <w:t>Ефремов Игорь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3689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36894">
        <w:rPr>
          <w:sz w:val="24"/>
          <w:szCs w:val="24"/>
        </w:rPr>
        <w:t>АО0002524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3689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36894">
        <w:rPr>
          <w:sz w:val="24"/>
          <w:szCs w:val="24"/>
        </w:rPr>
        <w:t>Общество с ограниченной ответственностью «Асфальтобетонный завод №1»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3689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36894">
        <w:rPr>
          <w:sz w:val="24"/>
          <w:szCs w:val="24"/>
        </w:rPr>
        <w:t>АО0002524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0"/>
        <w:gridCol w:w="7832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3689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368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36894">
              <w:rPr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368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368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368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689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17.08.2015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68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21.09.2015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368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15.08.2015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368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17.08.2015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3689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15.08.2015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А49-4373/2014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Пензенской области от 22.12.2014 года по делу № А49-4373/2014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"АБЗ №1"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5837029004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1065837032436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конкурсный управляющий направляет победителю аукциона договоры купли-продажи. 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пяти дней со дня подписания договора купли-продажи в размере, установленном по результатам аукциона, за вычетом суммы задатка, денежными средствами на расчетный счет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89878252407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36894" w:rsidRDefault="00D3689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3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аукционе заявитель с 9 час. 00 мин. московского времени 17.08.2015 г. круглосуточно, в течение семи дней в неделю до 18 час. 00 мин. московского времени 21.09.2015 г. регистрируется на сайте: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http://eurtp.ru, в электронной форме,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более,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Задолженность Общества с ограниченной ответственностью «ТЕПЛОКОР» (ОГРН 1027700433782, ИНН 7734103700), в размере 309 260,01 рублей, подтвержденная Решением Арбитражного суда города Москвы по делу № А40-62351/14 от 01.10.2014 года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309260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15463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до окончания приема заявок.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до окончания приема заявок по реквизитам: р/с 407 028 106 001 900 000 17 в ОАО Банк «Кузнецкий», г. Пенза (ИНН 5836900162) БИК 045655707, к/с 301 018 102 000 000 007 07, получатель – ООО «Асфальтобетонный завод №1». В назначении платежа указывается: «Задаток для участия в аукционе по продаже имущества ООО «Асфальтобетонный завод № 1» (лот № (указывается номер лота))».</w:t>
            </w:r>
          </w:p>
        </w:tc>
      </w:tr>
    </w:tbl>
    <w:p w:rsidR="00D3689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D36894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аукционе заявитель с 9 час. 00 мин. московского времени 17.08.2015 г. круглосуточно, в течение семи дней в неделю до 18 час. 00 мин. московского времени 21.09.2015 г. регистрируется на сайте: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http://eurtp.ru, в электронной форме,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более,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Задолженность Общества с ограниченной ответственностью «Феникс» (ОГРН 1135836003225, ИНН 5836657729), в размере 59 644,48 рубля, подтвержденная Решением Арбитражного суда Пензенской области по делу № А49-12143/2014 от 22.12.2014 года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59644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2982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до окончания приема заявок.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до окончания приема заявок по реквизитам: р/с 407 028 106 001 900 000 17 в ОАО Банк «Кузнецкий», г. Пенза (ИНН 5836900162) БИК 045655707, к/с 301 018 102 000 000 007 07, получатель – ООО «Асфальтобетонный завод №1». В назначении платежа указывается: «Задаток для участия в аукционе по продаже имущества ООО «Асфальтобетонный завод № 1» (лот № (указывается номер лота))».</w:t>
            </w:r>
          </w:p>
        </w:tc>
      </w:tr>
    </w:tbl>
    <w:p w:rsidR="00D36894" w:rsidRDefault="00B519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D36894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аукционе заявитель с 9 час. 00 мин. московского времени 17.08.2015 г. круглосуточно, в течение семи дней в неделю до 18 час. 00 мин. московского времени 21.09.2015 г. регистрируется на сайте: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http://eurtp.ru, в электронной форме,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более,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Задолженность Общества с ограниченной ответственностью «Коллис» (ОГРН 1025800545726, ИНН 5803010291), в размере 969 760,00 рублей, подтвержденная Решением Арбитражного суда Пензенской области по делу №А49- 7348/2014 от 12.08.2014 года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969760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48488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до окончания приема заявок.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</w:t>
            </w:r>
          </w:p>
        </w:tc>
      </w:tr>
      <w:tr w:rsidR="00D368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36894" w:rsidRDefault="00D36894" w:rsidP="00D368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до окончания приема заявок по реквизитам: р/с 407 028 106 001 900 000 17 в ОАО Банк «Кузнецкий», г. Пенза (ИНН 5836900162) БИК 045655707, к/с 301 018 102 000 000 007 07, получатель – ООО «Асфальтобетонный завод №1». В назначении платежа указывается: «Задаток для участия в аукционе по продаже имущества ООО «Асфальтобетонный завод № 1» (лот № (указывается номер лота))».</w:t>
            </w:r>
          </w:p>
        </w:tc>
      </w:tr>
    </w:tbl>
    <w:p w:rsidR="00BD3614" w:rsidRDefault="00B519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36894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037F3-7F3B-4411-AF6F-D3D85A6A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2394</Words>
  <Characters>13646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2015-10-02T11:06:00Z</dcterms:created>
  <dcterms:modified xsi:type="dcterms:W3CDTF">2015-10-02T11:06:00Z</dcterms:modified>
</cp:coreProperties>
</file>