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707E">
        <w:rPr>
          <w:b/>
          <w:sz w:val="24"/>
          <w:szCs w:val="24"/>
        </w:rPr>
        <w:t>7458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707E" w:rsidRDefault="006D70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707E" w:rsidRDefault="006D70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2492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70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707E" w:rsidRDefault="006D70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7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7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6D707E" w:rsidRDefault="006D707E" w:rsidP="006D7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70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51E76-A862-4E4D-8EC2-16E389F1A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