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3BF0">
        <w:rPr>
          <w:b/>
          <w:sz w:val="24"/>
          <w:szCs w:val="24"/>
        </w:rPr>
        <w:t>7452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3BF0" w:rsidRDefault="00093B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3BF0" w:rsidRDefault="00093B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2502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2486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 стеллажа Стойка 2 500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3B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3BF0" w:rsidRDefault="00093B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3B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3B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093BF0" w:rsidRDefault="00093BF0" w:rsidP="00093B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3BF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23B34-1DD1-4D6B-A34C-7B74B67B4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