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F390F">
        <w:rPr>
          <w:b/>
          <w:sz w:val="24"/>
          <w:szCs w:val="24"/>
        </w:rPr>
        <w:t>7446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F390F" w:rsidRDefault="007F390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F390F" w:rsidRDefault="007F39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2496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2480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Стеллаж МКФ 15765-2,0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F39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F390F" w:rsidRDefault="007F39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F39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F390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7F390F" w:rsidRDefault="007F390F" w:rsidP="007F39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F390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BB534-EDE4-402D-B276-6DB48C330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