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A5DB0">
        <w:rPr>
          <w:b/>
          <w:sz w:val="24"/>
          <w:szCs w:val="24"/>
        </w:rPr>
        <w:t>7434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5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5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5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A5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A5DB0" w:rsidRDefault="00AA5D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A5DB0" w:rsidRDefault="00AA5D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5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5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2484</w:t>
            </w:r>
          </w:p>
        </w:tc>
      </w:tr>
      <w:tr w:rsidR="00AA5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2468</w:t>
            </w:r>
          </w:p>
        </w:tc>
      </w:tr>
      <w:tr w:rsidR="00AA5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ВТЛ-2</w:t>
            </w:r>
          </w:p>
        </w:tc>
      </w:tr>
      <w:tr w:rsidR="00AA5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A5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A5D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A5DB0" w:rsidRDefault="00AA5D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5D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5D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5D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AA5DB0" w:rsidRDefault="00AA5DB0" w:rsidP="00AA5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A5DB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5794B-5913-4344-A58D-4D9D6C2F3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