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166F">
        <w:rPr>
          <w:b/>
          <w:sz w:val="24"/>
          <w:szCs w:val="24"/>
        </w:rPr>
        <w:t>7417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166F" w:rsidRDefault="009216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166F" w:rsidRDefault="00921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2467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2451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СЛ-202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16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166F" w:rsidRDefault="00921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92166F" w:rsidRDefault="0092166F" w:rsidP="0092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166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0E06F-68DD-48BA-824C-0E63B9F37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