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0F62">
        <w:rPr>
          <w:b/>
          <w:sz w:val="24"/>
          <w:szCs w:val="24"/>
        </w:rPr>
        <w:t>7405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0F62" w:rsidRDefault="00DC0F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C0F62" w:rsidRDefault="00DC0F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2439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охра светлая (221), шк2653                      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C0F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C0F62" w:rsidRDefault="00DC0F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0F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C0F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DC0F62" w:rsidRDefault="00DC0F62" w:rsidP="00DC0F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C0F62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229ED-E443-4C81-A416-03F30304A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