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5781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5781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5781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57819">
        <w:rPr>
          <w:sz w:val="24"/>
          <w:szCs w:val="24"/>
        </w:rPr>
        <w:t>АО0002508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5781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5781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5781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57819">
        <w:rPr>
          <w:sz w:val="24"/>
          <w:szCs w:val="24"/>
        </w:rPr>
        <w:t>АО0002508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5781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578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5781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578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5781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5781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781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578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578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5781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5781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57819" w:rsidRDefault="00C5781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2486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Элемент стеллажа Стойка 2 500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419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5781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57819" w:rsidRDefault="00C57819" w:rsidP="00C5781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57819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B5602-E0C5-4026-ACAC-290E2056A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569</Words>
  <Characters>3245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