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0A56">
        <w:rPr>
          <w:b/>
          <w:sz w:val="24"/>
          <w:szCs w:val="24"/>
        </w:rPr>
        <w:t>7192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0A56" w:rsidRDefault="00B60A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0A56" w:rsidRDefault="00B60A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2412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2396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Стакан-непроливайка, СН-1                                                                           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0A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0A56" w:rsidRDefault="00B60A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0A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0A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B60A56" w:rsidRDefault="00B60A56" w:rsidP="00B60A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0A5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54C80-17AB-40FF-A904-A669F6C8E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