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1A5D">
        <w:rPr>
          <w:b/>
          <w:sz w:val="24"/>
          <w:szCs w:val="24"/>
        </w:rPr>
        <w:t>7173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1A5D" w:rsidRDefault="00C51A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1A5D" w:rsidRDefault="00C51A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2393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2377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STAEDTLER (Штедлер, Германия) "Mars micro", B, 0,5мм, 12 шт., 250-05-B             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1A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1A5D" w:rsidRDefault="00C51A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1A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1A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C51A5D" w:rsidRDefault="00C51A5D" w:rsidP="00C51A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1A5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0450B-F763-44C6-86E7-65653AA00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