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42E6">
        <w:rPr>
          <w:b/>
          <w:sz w:val="24"/>
          <w:szCs w:val="24"/>
        </w:rPr>
        <w:t>7172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42E6" w:rsidRDefault="004642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42E6" w:rsidRDefault="004642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2392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2376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STAEDTLER (Штедлер, Германия) "Graphite", корпус серый, ластик, 0,5 мм, 777-05-8      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642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42E6" w:rsidRDefault="004642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42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42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4642E6" w:rsidRDefault="004642E6" w:rsidP="004642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42E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B3E45-77F1-43CC-9897-8A1F806CF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