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037E">
        <w:rPr>
          <w:b/>
          <w:sz w:val="24"/>
          <w:szCs w:val="24"/>
        </w:rPr>
        <w:t>7145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037E" w:rsidRDefault="005F03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037E" w:rsidRDefault="005F03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2365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2349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ERICH KRAUSE Artberry 12цв, карт. упак. с европодв, 32482                         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03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037E" w:rsidRDefault="005F03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0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03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5F037E" w:rsidRDefault="005F037E" w:rsidP="005F03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037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404BE-D098-4F5F-B9F8-E441534D4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