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849C0">
        <w:rPr>
          <w:b/>
          <w:sz w:val="24"/>
          <w:szCs w:val="24"/>
        </w:rPr>
        <w:t>АО0002314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849C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849C0">
        <w:rPr>
          <w:b/>
          <w:sz w:val="24"/>
          <w:szCs w:val="24"/>
        </w:rPr>
        <w:t>АО0002314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849C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849C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849C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849C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849C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849C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849C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849C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849C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849C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849C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849C0" w:rsidRDefault="007849C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2292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Карандаш цветной профессион. FABER-CASTELL "Polychromos", светоустойч., заточ.,кадм.желт(107),110107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849C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849C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849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7849C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849C0" w:rsidRDefault="007849C0" w:rsidP="007849C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849C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849C0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2015-04-07T17:39:00Z</dcterms:modified>
</cp:coreProperties>
</file>