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3FA5">
        <w:rPr>
          <w:b/>
          <w:sz w:val="24"/>
          <w:szCs w:val="24"/>
        </w:rPr>
        <w:t>АО0002286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3F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3FA5">
        <w:rPr>
          <w:b/>
          <w:sz w:val="24"/>
          <w:szCs w:val="24"/>
        </w:rPr>
        <w:t>АО0002286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3F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3F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3F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3F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3F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3F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3F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3F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3F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3F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3F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3FA5" w:rsidRDefault="00383F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2264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"Triora" (Триора), НВ, трехгранные,ассорти,с рез,заточ,180630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3F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3F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3F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383F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3FA5" w:rsidRDefault="00383FA5" w:rsidP="00383F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3F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3FA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