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0CA5">
        <w:rPr>
          <w:b/>
          <w:sz w:val="24"/>
          <w:szCs w:val="24"/>
        </w:rPr>
        <w:t>6901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0CA5" w:rsidRDefault="008A0C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0CA5" w:rsidRDefault="008A0C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2321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2305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т.-синий(247),110247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0C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0CA5" w:rsidRDefault="008A0C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0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0C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8A0CA5" w:rsidRDefault="008A0CA5" w:rsidP="008A0C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0CA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9D025-36E0-41BE-A7E7-A8039C280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