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705D">
        <w:rPr>
          <w:b/>
          <w:sz w:val="24"/>
          <w:szCs w:val="24"/>
        </w:rPr>
        <w:t>6888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705D" w:rsidRDefault="005370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705D" w:rsidRDefault="005370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2308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2292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заточ.,кадм.желт(107),110107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70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705D" w:rsidRDefault="005370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70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70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53705D" w:rsidRDefault="0053705D" w:rsidP="00537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705D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627CE-D275-478E-8A8C-8C62D9AB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