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4216">
        <w:rPr>
          <w:b/>
          <w:sz w:val="24"/>
          <w:szCs w:val="24"/>
        </w:rPr>
        <w:t>6843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4216" w:rsidRDefault="004542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4216" w:rsidRDefault="004542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2263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2247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будущего), 12 цв., трехгранные                    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42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4216" w:rsidRDefault="004542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42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42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454216" w:rsidRDefault="00454216" w:rsidP="00454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421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A2C1B-337C-443D-89C3-89B5B9E2A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