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38EA">
        <w:rPr>
          <w:b/>
          <w:sz w:val="24"/>
          <w:szCs w:val="24"/>
        </w:rPr>
        <w:t>6827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38EA" w:rsidRDefault="009D38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38EA" w:rsidRDefault="009D38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2247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2231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24 цв., заточенные                            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38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38EA" w:rsidRDefault="009D38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38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38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9D38EA" w:rsidRDefault="009D38EA" w:rsidP="009D38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38E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7FFA8-3EC2-4713-833F-F5C5AF8F0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