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125D">
        <w:rPr>
          <w:b/>
          <w:sz w:val="24"/>
          <w:szCs w:val="24"/>
        </w:rPr>
        <w:t>6547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125D" w:rsidRDefault="007A12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125D" w:rsidRDefault="007A12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2167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2151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ERICH KRAUSE "Megapolis Concept", черный, 0,5мм, 20340                                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12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125D" w:rsidRDefault="007A12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12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12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7A125D" w:rsidRDefault="007A125D" w:rsidP="007A12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125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CB988-3B3F-4B4F-A0B4-6252B5CB1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