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6C1C">
        <w:rPr>
          <w:b/>
          <w:sz w:val="24"/>
          <w:szCs w:val="24"/>
        </w:rPr>
        <w:t>6543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6C1C" w:rsidRDefault="002C6C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6C1C" w:rsidRDefault="002C6C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2163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2147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химический (Красин), граненый, С-370  диам.7,15мм                                          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6C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6C1C" w:rsidRDefault="002C6C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6C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C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2C6C1C" w:rsidRDefault="002C6C1C" w:rsidP="002C6C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6C1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281BB-26AE-4B07-9042-5C8695B3C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