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35263">
        <w:rPr>
          <w:b/>
          <w:sz w:val="24"/>
          <w:szCs w:val="24"/>
        </w:rPr>
        <w:t>6318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35263" w:rsidRDefault="00F352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35263" w:rsidRDefault="00F352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2138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2122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"Lux", корпус синий, рез. держ., ластик, 0,5мм, 180285                       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352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35263" w:rsidRDefault="00F352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2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352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F35263" w:rsidRDefault="00F35263" w:rsidP="00F352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3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56E38-6118-4350-9431-50C0E35FC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