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3C16">
        <w:rPr>
          <w:b/>
          <w:sz w:val="24"/>
          <w:szCs w:val="24"/>
        </w:rPr>
        <w:t>6315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3C16" w:rsidRDefault="00553C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3C16" w:rsidRDefault="00553C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2119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3C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3C16" w:rsidRDefault="00553C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3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3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553C16" w:rsidRDefault="00553C16" w:rsidP="00553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3C1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6F8BF-0DF5-4F77-A75F-7F4CF0BE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