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3DF4">
        <w:rPr>
          <w:b/>
          <w:sz w:val="24"/>
          <w:szCs w:val="24"/>
        </w:rPr>
        <w:t>6260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3DF4" w:rsidRDefault="00C83D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3DF4" w:rsidRDefault="00C83D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2080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2064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ERICH KRAUSE "XR-30" 107мм с "ушками", евронаконечник, 0,7мм, подвес,17908, синий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3D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3DF4" w:rsidRDefault="00C83D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3D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3D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C83DF4" w:rsidRDefault="00C83DF4" w:rsidP="00C83D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3DF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8B0FD-B9D0-4C5C-9FE6-81A5B339C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