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6B66">
        <w:rPr>
          <w:b/>
          <w:sz w:val="24"/>
          <w:szCs w:val="24"/>
        </w:rPr>
        <w:t>6256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6B66" w:rsidRDefault="005E6B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6B66" w:rsidRDefault="005E6B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2076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2060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170175, черный           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6B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6B66" w:rsidRDefault="005E6B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6B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6B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5E6B66" w:rsidRDefault="005E6B66" w:rsidP="005E6B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6B66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87B99-0F9A-4F40-8ED2-F41F28F5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