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2C80">
        <w:rPr>
          <w:b/>
          <w:sz w:val="24"/>
          <w:szCs w:val="24"/>
        </w:rPr>
        <w:t>6236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2C80" w:rsidRDefault="00542C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2C80" w:rsidRDefault="00542C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2056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2040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PILOT 144мм, к ручке RFJ-GP-F, евронаконечник, 0,32мм, черный           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42C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2C80" w:rsidRDefault="00542C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2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2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542C80" w:rsidRDefault="00542C80" w:rsidP="00542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42C80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71645-0BC1-4B04-9CDB-3CDF02F09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