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C7ED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C7ED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C7ED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C7EDC">
        <w:rPr>
          <w:sz w:val="24"/>
          <w:szCs w:val="24"/>
        </w:rPr>
        <w:t>АО0001968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C7ED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C7ED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C7ED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C7EDC">
        <w:rPr>
          <w:sz w:val="24"/>
          <w:szCs w:val="24"/>
        </w:rPr>
        <w:t>АО0001968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C7ED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C7E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C7ED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C7E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C7ED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C7E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7ED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C7E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C7E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C7ED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C7ED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C7EDC" w:rsidRDefault="001C7ED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1946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Фломастеры BRAUBERG "Butterfly" (Бабочка), 24цв, вент.колп, пласт.упак., увелич. срок службы, 150524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114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C7ED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C7EDC" w:rsidRDefault="001C7EDC" w:rsidP="001C7ED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C7EDC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BCEB1-2449-4AE7-9CC8-6C0C2D7B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