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5211">
        <w:rPr>
          <w:b/>
          <w:sz w:val="24"/>
          <w:szCs w:val="24"/>
        </w:rPr>
        <w:t>5667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5211" w:rsidRDefault="003A52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5211" w:rsidRDefault="003A52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1887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1871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"CLASSICLine", тонкий 1мм, (чер,син,крас,зел), 150295 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52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5211" w:rsidRDefault="003A52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52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52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3A5211" w:rsidRDefault="003A5211" w:rsidP="003A5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5211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1207-6AF9-4126-811D-AD5D8937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