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1A29">
        <w:rPr>
          <w:b/>
          <w:sz w:val="24"/>
          <w:szCs w:val="24"/>
        </w:rPr>
        <w:t>5656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1A29" w:rsidRDefault="00CA1A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1A29" w:rsidRDefault="00CA1A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1876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1860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10 цв., вент.колпачок, пласт.упак, гарантия - 3года, 7790/10                   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1A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1A29" w:rsidRDefault="00CA1A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1A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1A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A1A29" w:rsidRDefault="00CA1A29" w:rsidP="00CA1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1A2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A56A8-4954-4F24-8CE9-51FD2294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