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27D3">
        <w:rPr>
          <w:b/>
          <w:sz w:val="24"/>
          <w:szCs w:val="24"/>
        </w:rPr>
        <w:t>5630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27D3" w:rsidRDefault="00FC27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27D3" w:rsidRDefault="00FC27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1850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1834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700 RT", корп.бело-серый, толщ.письма 0,5мм,S0961070,син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27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27D3" w:rsidRDefault="00FC27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27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27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FC27D3" w:rsidRDefault="00FC27D3" w:rsidP="00FC27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F69F3-2DFB-4E8D-BA6E-A53B2B157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