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74E9">
        <w:rPr>
          <w:b/>
          <w:sz w:val="24"/>
          <w:szCs w:val="24"/>
        </w:rPr>
        <w:t>5417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74E9" w:rsidRDefault="00D674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74E9" w:rsidRDefault="00D674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1837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1821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прозр,0,7мм,141634,син 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74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74E9" w:rsidRDefault="00D674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7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7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D674E9" w:rsidRDefault="00D674E9" w:rsidP="00D67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74E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F08DF-72A7-495D-A5CA-6CE4F606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