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337E">
        <w:rPr>
          <w:b/>
          <w:sz w:val="24"/>
          <w:szCs w:val="24"/>
        </w:rPr>
        <w:t>5415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337E" w:rsidRDefault="003633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337E" w:rsidRDefault="003633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1819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"Profi-Oil", на масл. осн,немецкие чернила,корп. с печатью,0,7мм,141632,син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33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337E" w:rsidRDefault="003633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3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3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36337E" w:rsidRDefault="0036337E" w:rsidP="00363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337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3CF0A-700D-4F5F-88B5-C52AF1CBE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