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3AE5">
        <w:rPr>
          <w:b/>
          <w:sz w:val="24"/>
          <w:szCs w:val="24"/>
        </w:rPr>
        <w:t>5410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3AE5" w:rsidRDefault="00813A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3AE5" w:rsidRDefault="00813A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1814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"Ball",трехгран,корп.прозр,толщ.письма 0,5мм,син,432M-3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3A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3AE5" w:rsidRDefault="00813A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3A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3A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813AE5" w:rsidRDefault="00813AE5" w:rsidP="00813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3AE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8A8AA-9CC7-4083-BE03-38245DD19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