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5D45">
        <w:rPr>
          <w:b/>
          <w:sz w:val="24"/>
          <w:szCs w:val="24"/>
        </w:rPr>
        <w:t>5399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5D45" w:rsidRDefault="00455D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5D45" w:rsidRDefault="00455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1819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1803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PENSAN "MY-KING", корпус прозр., толщ. письма 0,5 мм, 2227, синяя                     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5D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5D45" w:rsidRDefault="00455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5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5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455D45" w:rsidRDefault="00455D45" w:rsidP="00455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5D4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978C3-C14E-4CBD-8E3C-C67A2B56D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