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4062">
        <w:rPr>
          <w:b/>
          <w:sz w:val="24"/>
          <w:szCs w:val="24"/>
        </w:rPr>
        <w:t>5068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4062" w:rsidRDefault="00EF40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4062" w:rsidRDefault="00EF40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1688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1672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"Frost" корпус ассорти, серебр. детали, 1мм, 141430, синяя   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40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4062" w:rsidRDefault="00EF40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40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40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EF4062" w:rsidRDefault="00EF4062" w:rsidP="00EF4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C98AC-E99C-4FDF-860B-3341DDA5E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