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5DFB">
        <w:rPr>
          <w:b/>
          <w:sz w:val="24"/>
          <w:szCs w:val="24"/>
        </w:rPr>
        <w:t>5066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5DFB" w:rsidRDefault="00B15D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5DFB" w:rsidRDefault="00B15D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1686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1670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"Lux", корпус ассорти, серебр. детали, 1мм, 141428, синяя    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5D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5DFB" w:rsidRDefault="00B15D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5D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5D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15DFB" w:rsidRDefault="00B15DFB" w:rsidP="00B15D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5DF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971B-159D-4142-B982-16D26A35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