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A0905" w14:textId="261DFA7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E63BD">
        <w:rPr>
          <w:b/>
          <w:sz w:val="24"/>
          <w:szCs w:val="24"/>
        </w:rPr>
        <w:t>АЗ000123</w:t>
      </w:r>
      <w:r w:rsidRPr="00BE0A9B">
        <w:rPr>
          <w:b/>
          <w:sz w:val="24"/>
          <w:szCs w:val="24"/>
        </w:rPr>
        <w:t>.</w:t>
      </w:r>
    </w:p>
    <w:p w14:paraId="2748C495" w14:textId="698ECB66" w:rsidR="009B22E7" w:rsidRPr="00BE0A9B" w:rsidRDefault="009E63B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19.11.2024</w:t>
      </w:r>
    </w:p>
    <w:p w14:paraId="2DAA51B6" w14:textId="4DA464F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E63BD">
        <w:rPr>
          <w:b/>
          <w:sz w:val="24"/>
          <w:szCs w:val="24"/>
        </w:rPr>
        <w:t>аукционе</w:t>
      </w:r>
      <w:r w:rsidR="002302D6" w:rsidRPr="00DF3818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E63BD">
        <w:rPr>
          <w:b/>
          <w:sz w:val="24"/>
          <w:szCs w:val="24"/>
        </w:rPr>
        <w:t>АЗ000123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AC2E971" w14:textId="77777777" w:rsidTr="000E46A0">
        <w:tc>
          <w:tcPr>
            <w:tcW w:w="2376" w:type="dxa"/>
          </w:tcPr>
          <w:p w14:paraId="7A0D74D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147CE5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097A1D7" w14:textId="77777777" w:rsidTr="000E46A0">
        <w:tc>
          <w:tcPr>
            <w:tcW w:w="2376" w:type="dxa"/>
          </w:tcPr>
          <w:p w14:paraId="5282832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3EEF0C5" w14:textId="69A990BA" w:rsidR="00EB4646" w:rsidRPr="00BE0A9B" w:rsidRDefault="009E63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5D7FC467" w14:textId="77777777" w:rsidTr="000E46A0">
        <w:tc>
          <w:tcPr>
            <w:tcW w:w="2376" w:type="dxa"/>
          </w:tcPr>
          <w:p w14:paraId="44287AB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FF88E81" w14:textId="423093EF" w:rsidR="00EB4646" w:rsidRPr="00BE0A9B" w:rsidRDefault="00E96237" w:rsidP="002302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36038F">
              <w:rPr>
                <w:sz w:val="24"/>
                <w:szCs w:val="24"/>
              </w:rPr>
              <w:t>ткрыт</w:t>
            </w:r>
            <w:r>
              <w:rPr>
                <w:sz w:val="24"/>
                <w:szCs w:val="24"/>
              </w:rPr>
              <w:t>ые</w:t>
            </w:r>
            <w:r w:rsidRPr="0036038F">
              <w:rPr>
                <w:sz w:val="24"/>
                <w:szCs w:val="24"/>
              </w:rPr>
              <w:t xml:space="preserve"> торг</w:t>
            </w:r>
            <w:r>
              <w:rPr>
                <w:sz w:val="24"/>
                <w:szCs w:val="24"/>
              </w:rPr>
              <w:t>и</w:t>
            </w:r>
            <w:r w:rsidRPr="0036038F">
              <w:rPr>
                <w:sz w:val="24"/>
                <w:szCs w:val="24"/>
              </w:rPr>
              <w:t xml:space="preserve"> в форме аукциона с закрытой формой предоставления предложений о цене имущества ООО «А ПЛЮС ПАРК ПУШКИН» (ИНН 7802802837, ОГРН 1127847508667, 196650, г. САНКТ-ПЕТЕРБУРГ, г. КОЛПИНО, ул. ФИНЛЯНДСКАЯ, дом 38, литер А, помещение №1-Н ОФИС 73.1).</w:t>
            </w:r>
          </w:p>
        </w:tc>
      </w:tr>
      <w:tr w:rsidR="00EB4646" w:rsidRPr="00BE0A9B" w14:paraId="7E83724D" w14:textId="77777777" w:rsidTr="000E46A0">
        <w:tc>
          <w:tcPr>
            <w:tcW w:w="2376" w:type="dxa"/>
          </w:tcPr>
          <w:p w14:paraId="099E7F9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0913AA4" w14:textId="1BDEDA87" w:rsidR="00EB4646" w:rsidRPr="00BE0A9B" w:rsidRDefault="009E63BD" w:rsidP="000E46A0">
            <w:pPr>
              <w:rPr>
                <w:sz w:val="24"/>
                <w:szCs w:val="24"/>
                <w:lang w:val="en-US"/>
              </w:rPr>
            </w:pPr>
            <w:bookmarkStart w:id="5" w:name="ДопСведение"/>
            <w:bookmarkEnd w:id="5"/>
            <w:r w:rsidRPr="00DF3818">
              <w:rPr>
                <w:sz w:val="24"/>
                <w:szCs w:val="24"/>
              </w:rPr>
              <w:t xml:space="preserve">В случае изменения размера права требования входящего в состав Лота №1 в связи с погашением задолженности, до перехода прав требований к победителю торгов (до поступления оплаты за уступаемое право в полном объеме), цена продажи прав требования подлежит пропорциональному уменьшению (п.1 ст.381, ст.390 ГК РФ, п.1 ст.416 ГК РФ). Согласно </w:t>
            </w:r>
            <w:proofErr w:type="spellStart"/>
            <w:r w:rsidRPr="00DF3818">
              <w:rPr>
                <w:sz w:val="24"/>
                <w:szCs w:val="24"/>
              </w:rPr>
              <w:t>пп</w:t>
            </w:r>
            <w:proofErr w:type="spellEnd"/>
            <w:r w:rsidRPr="00DF3818">
              <w:rPr>
                <w:sz w:val="24"/>
                <w:szCs w:val="24"/>
              </w:rPr>
              <w:t xml:space="preserve">. 15 п. 2 статьи 146 НК РФ, операции по реализации товаров (работ, услуг) и (или) имущественных прав должников, признанных в соответствии с законодательством Российской Федерации несостоятельными (банкротами), в том числе товаров (работ, услуг), изготовленных и (или) приобретенных (выполненных, оказанных) в процессе осуществления хозяйственной деятельности после признания должников в соответствии с законодательством Российской Федерации несостоятельными (банкротами), не признаются объектом налогообложения.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proofErr w:type="spellStart"/>
            <w:r>
              <w:rPr>
                <w:sz w:val="24"/>
                <w:szCs w:val="24"/>
                <w:lang w:val="en-US"/>
              </w:rPr>
              <w:t>этой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связи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НДС </w:t>
            </w:r>
            <w:proofErr w:type="spellStart"/>
            <w:r>
              <w:rPr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облагается</w:t>
            </w:r>
            <w:proofErr w:type="spellEnd"/>
          </w:p>
        </w:tc>
      </w:tr>
      <w:tr w:rsidR="00EB4646" w:rsidRPr="00BE0A9B" w14:paraId="52535D13" w14:textId="77777777" w:rsidTr="000E46A0">
        <w:tc>
          <w:tcPr>
            <w:tcW w:w="2376" w:type="dxa"/>
          </w:tcPr>
          <w:p w14:paraId="13C4F42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5D83419" w14:textId="25171EBB" w:rsidR="00EB4646" w:rsidRPr="00BE0A9B" w:rsidRDefault="00DF3818" w:rsidP="004C520C">
            <w:pPr>
              <w:rPr>
                <w:sz w:val="24"/>
                <w:szCs w:val="24"/>
              </w:rPr>
            </w:pPr>
            <w:r w:rsidRPr="006439C5"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цену. 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</w:t>
            </w:r>
          </w:p>
        </w:tc>
      </w:tr>
      <w:tr w:rsidR="00EB4646" w:rsidRPr="00BE0A9B" w14:paraId="3839E609" w14:textId="77777777" w:rsidTr="000E46A0">
        <w:tc>
          <w:tcPr>
            <w:tcW w:w="2376" w:type="dxa"/>
          </w:tcPr>
          <w:p w14:paraId="6326925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9CA12A3" w14:textId="13C34CBA" w:rsidR="00EB4646" w:rsidRPr="00DF3818" w:rsidRDefault="00DF3818" w:rsidP="000E46A0">
            <w:pPr>
              <w:rPr>
                <w:b/>
                <w:sz w:val="24"/>
                <w:szCs w:val="24"/>
              </w:rPr>
            </w:pPr>
            <w:r w:rsidRPr="00DF3818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</w:t>
            </w:r>
            <w:hyperlink r:id="rId6" w:history="1">
              <w:r w:rsidRPr="00DF3818">
                <w:rPr>
                  <w:rStyle w:val="a4"/>
                  <w:color w:val="31849B" w:themeColor="accent5" w:themeShade="BF"/>
                  <w:sz w:val="24"/>
                  <w:szCs w:val="24"/>
                </w:rPr>
                <w:t>http://eurtp.ru/</w:t>
              </w:r>
            </w:hyperlink>
            <w:r w:rsidRPr="00DF3818">
              <w:rPr>
                <w:sz w:val="24"/>
                <w:szCs w:val="24"/>
              </w:rPr>
              <w:t xml:space="preserve"> с 00:00 ч. </w:t>
            </w:r>
            <w:proofErr w:type="spellStart"/>
            <w:r w:rsidRPr="00DF3818">
              <w:rPr>
                <w:sz w:val="24"/>
                <w:szCs w:val="24"/>
              </w:rPr>
              <w:t>мск</w:t>
            </w:r>
            <w:proofErr w:type="spellEnd"/>
            <w:r w:rsidRPr="00DF3818">
              <w:rPr>
                <w:sz w:val="24"/>
                <w:szCs w:val="24"/>
              </w:rPr>
              <w:t xml:space="preserve"> 14.10.2024г. до 12:00 ч. </w:t>
            </w:r>
            <w:proofErr w:type="spellStart"/>
            <w:r w:rsidRPr="00DF3818">
              <w:rPr>
                <w:sz w:val="24"/>
                <w:szCs w:val="24"/>
              </w:rPr>
              <w:t>мск</w:t>
            </w:r>
            <w:proofErr w:type="spellEnd"/>
            <w:r w:rsidRPr="00DF3818">
              <w:rPr>
                <w:sz w:val="24"/>
                <w:szCs w:val="24"/>
              </w:rPr>
              <w:t xml:space="preserve"> 18.11.2024г.,</w:t>
            </w:r>
            <w:r w:rsidRPr="00DF3818">
              <w:rPr>
                <w:bCs/>
                <w:sz w:val="24"/>
                <w:szCs w:val="24"/>
              </w:rPr>
              <w:t xml:space="preserve"> </w:t>
            </w:r>
            <w:r w:rsidRPr="00DF3818">
              <w:rPr>
                <w:sz w:val="24"/>
                <w:szCs w:val="24"/>
              </w:rPr>
              <w:t xml:space="preserve">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"А ПЛЮС ПАРК ПУШКИН", не являющегося предметом залога,  утвержденного решением комитета кредиторов 27.09.2024г., документации по торгам и настоящей публикации. Прилагаемые к заявке документы представляются в форме электронных документов, подписанных </w:t>
            </w:r>
            <w:r w:rsidRPr="00DF3818">
              <w:rPr>
                <w:sz w:val="24"/>
                <w:szCs w:val="24"/>
              </w:rPr>
              <w:lastRenderedPageBreak/>
              <w:t>электронной цифровой подписью заявителя.</w:t>
            </w:r>
          </w:p>
        </w:tc>
      </w:tr>
      <w:tr w:rsidR="004C520C" w:rsidRPr="00BE0A9B" w14:paraId="2CA2F9A6" w14:textId="77777777" w:rsidTr="000E46A0">
        <w:trPr>
          <w:trHeight w:val="690"/>
        </w:trPr>
        <w:tc>
          <w:tcPr>
            <w:tcW w:w="2376" w:type="dxa"/>
          </w:tcPr>
          <w:p w14:paraId="203AB3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7195" w:type="dxa"/>
          </w:tcPr>
          <w:p w14:paraId="0706D841" w14:textId="232F6874" w:rsidR="004C520C" w:rsidRPr="00BE0A9B" w:rsidRDefault="009E63BD" w:rsidP="000E46A0">
            <w:pPr>
              <w:rPr>
                <w:rFonts w:cstheme="minorHAnsi"/>
                <w:sz w:val="24"/>
                <w:szCs w:val="24"/>
              </w:rPr>
            </w:pPr>
            <w:bookmarkStart w:id="6" w:name="ДатаНачПриемЗаявки_ддммгг"/>
            <w:bookmarkEnd w:id="6"/>
            <w:r>
              <w:rPr>
                <w:rFonts w:cstheme="minorHAnsi"/>
                <w:sz w:val="24"/>
                <w:szCs w:val="24"/>
              </w:rPr>
              <w:t>14.10.2024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7" w:name="ВремяНачПриемЗаявки_ччмм"/>
            <w:bookmarkEnd w:id="7"/>
            <w:r>
              <w:rPr>
                <w:rFonts w:cstheme="minorHAnsi"/>
                <w:sz w:val="24"/>
                <w:szCs w:val="24"/>
              </w:rPr>
              <w:t>0</w:t>
            </w:r>
            <w:r w:rsidR="00DF3818"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4C520C" w:rsidRPr="00BE0A9B" w14:paraId="064BFDDE" w14:textId="77777777" w:rsidTr="000E46A0">
        <w:trPr>
          <w:trHeight w:val="135"/>
        </w:trPr>
        <w:tc>
          <w:tcPr>
            <w:tcW w:w="2376" w:type="dxa"/>
          </w:tcPr>
          <w:p w14:paraId="03502C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5C5F4C5" w14:textId="1834D79C" w:rsidR="004C520C" w:rsidRPr="00BE0A9B" w:rsidRDefault="009E63BD" w:rsidP="000E46A0">
            <w:pPr>
              <w:rPr>
                <w:sz w:val="24"/>
                <w:szCs w:val="24"/>
              </w:rPr>
            </w:pPr>
            <w:bookmarkStart w:id="8" w:name="ДатаКонПриемЗаявки_ддммгг"/>
            <w:bookmarkEnd w:id="8"/>
            <w:r>
              <w:rPr>
                <w:sz w:val="24"/>
                <w:szCs w:val="24"/>
              </w:rPr>
              <w:t>18.11.2024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9" w:name="ВремяКонПриемЗаявки_ччмм"/>
            <w:bookmarkEnd w:id="9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516C5A0F" w14:textId="77777777" w:rsidTr="000E46A0">
        <w:trPr>
          <w:trHeight w:val="150"/>
        </w:trPr>
        <w:tc>
          <w:tcPr>
            <w:tcW w:w="2376" w:type="dxa"/>
          </w:tcPr>
          <w:p w14:paraId="2C56DF0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BB6DDEC" w14:textId="6CC6DD64" w:rsidR="004C520C" w:rsidRPr="00BE0A9B" w:rsidRDefault="009E63BD" w:rsidP="000E46A0">
            <w:pPr>
              <w:rPr>
                <w:sz w:val="24"/>
                <w:szCs w:val="24"/>
              </w:rPr>
            </w:pPr>
            <w:bookmarkStart w:id="10" w:name="ДатаПубСМИ_ддммгг"/>
            <w:bookmarkEnd w:id="10"/>
            <w:r>
              <w:rPr>
                <w:sz w:val="24"/>
                <w:szCs w:val="24"/>
              </w:rPr>
              <w:t>12.10.2024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1" w:name="ВремяПубСМИ_ччмм"/>
            <w:bookmarkEnd w:id="11"/>
            <w:r>
              <w:rPr>
                <w:sz w:val="24"/>
                <w:szCs w:val="24"/>
              </w:rPr>
              <w:t>0</w:t>
            </w:r>
            <w:r w:rsidR="00DF381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</w:tr>
      <w:tr w:rsidR="004C520C" w:rsidRPr="00BE0A9B" w14:paraId="6FAE8E3F" w14:textId="77777777" w:rsidTr="000E46A0">
        <w:trPr>
          <w:trHeight w:val="119"/>
        </w:trPr>
        <w:tc>
          <w:tcPr>
            <w:tcW w:w="2376" w:type="dxa"/>
          </w:tcPr>
          <w:p w14:paraId="44C7DB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23E6B7E" w14:textId="24282876" w:rsidR="004C520C" w:rsidRPr="00BE0A9B" w:rsidRDefault="009E63BD" w:rsidP="000E46A0">
            <w:pPr>
              <w:rPr>
                <w:sz w:val="24"/>
                <w:szCs w:val="24"/>
              </w:rPr>
            </w:pPr>
            <w:bookmarkStart w:id="12" w:name="ДатаПубОрган_ддммгг"/>
            <w:bookmarkEnd w:id="12"/>
            <w:r>
              <w:rPr>
                <w:sz w:val="24"/>
                <w:szCs w:val="24"/>
              </w:rPr>
              <w:t>12.10.2024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ПубОрган_ччмм"/>
            <w:bookmarkEnd w:id="13"/>
            <w:r>
              <w:rPr>
                <w:sz w:val="24"/>
                <w:szCs w:val="24"/>
              </w:rPr>
              <w:t>0</w:t>
            </w:r>
            <w:r w:rsidR="00DF381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</w:tr>
      <w:tr w:rsidR="004C520C" w:rsidRPr="00BE0A9B" w14:paraId="189B1715" w14:textId="77777777" w:rsidTr="000E46A0">
        <w:trPr>
          <w:trHeight w:val="135"/>
        </w:trPr>
        <w:tc>
          <w:tcPr>
            <w:tcW w:w="2376" w:type="dxa"/>
          </w:tcPr>
          <w:p w14:paraId="169400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6D29B42" w14:textId="33A4F655" w:rsidR="004C520C" w:rsidRPr="00BE0A9B" w:rsidRDefault="009E63BD" w:rsidP="000E46A0">
            <w:pPr>
              <w:rPr>
                <w:sz w:val="24"/>
                <w:szCs w:val="24"/>
              </w:rPr>
            </w:pPr>
            <w:bookmarkStart w:id="14" w:name="ДатаПубРеестр_ддммгг"/>
            <w:bookmarkEnd w:id="14"/>
            <w:r>
              <w:rPr>
                <w:sz w:val="24"/>
                <w:szCs w:val="24"/>
              </w:rPr>
              <w:t>09.10.2024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Реестр_ччмм"/>
            <w:bookmarkEnd w:id="15"/>
            <w:r>
              <w:rPr>
                <w:sz w:val="24"/>
                <w:szCs w:val="24"/>
              </w:rPr>
              <w:t>0</w:t>
            </w:r>
            <w:r w:rsidR="00DF381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:00</w:t>
            </w:r>
          </w:p>
        </w:tc>
      </w:tr>
    </w:tbl>
    <w:p w14:paraId="10D14DE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8A594F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3BD" w14:paraId="65B9B658" w14:textId="77777777" w:rsidTr="00DF3818">
        <w:tc>
          <w:tcPr>
            <w:tcW w:w="4785" w:type="dxa"/>
          </w:tcPr>
          <w:p w14:paraId="26C8DFDC" w14:textId="562EB757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ОрганизаторТорги"/>
            <w:bookmarkEnd w:id="1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340BDB0" w14:textId="5ACCF9FE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E63BD" w14:paraId="29ABD18C" w14:textId="77777777" w:rsidTr="00DF3818">
        <w:tc>
          <w:tcPr>
            <w:tcW w:w="4785" w:type="dxa"/>
          </w:tcPr>
          <w:p w14:paraId="20952AA9" w14:textId="593C7539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59253F6" w14:textId="049F608A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E63BD" w14:paraId="6070085E" w14:textId="77777777" w:rsidTr="00DF3818">
        <w:tc>
          <w:tcPr>
            <w:tcW w:w="4785" w:type="dxa"/>
          </w:tcPr>
          <w:p w14:paraId="3F929EC8" w14:textId="7F69E5C4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E23DF6" w14:textId="71474ABF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9E63BD" w14:paraId="3D435B36" w14:textId="77777777" w:rsidTr="00DF3818">
        <w:tc>
          <w:tcPr>
            <w:tcW w:w="4785" w:type="dxa"/>
          </w:tcPr>
          <w:p w14:paraId="44FDDDAF" w14:textId="1CA09D25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5A2E4CC1" w14:textId="570B7F91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9E63BD" w14:paraId="304C931E" w14:textId="77777777" w:rsidTr="00DF3818">
        <w:tc>
          <w:tcPr>
            <w:tcW w:w="4785" w:type="dxa"/>
          </w:tcPr>
          <w:p w14:paraId="5C0EEAF3" w14:textId="58B9618B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3585F4B" w14:textId="6F29B304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9E63BD" w14:paraId="75764B2B" w14:textId="77777777" w:rsidTr="00DF3818">
        <w:tc>
          <w:tcPr>
            <w:tcW w:w="4785" w:type="dxa"/>
          </w:tcPr>
          <w:p w14:paraId="04B4BBB2" w14:textId="5ADFE7D0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24914E51" w14:textId="2DC59C63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111250, Москва, Москва, Москва, Лефортовский Вал, д.24, </w:t>
            </w:r>
            <w:proofErr w:type="spellStart"/>
            <w:r>
              <w:rPr>
                <w:sz w:val="24"/>
                <w:szCs w:val="24"/>
              </w:rPr>
              <w:t>подв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помещ</w:t>
            </w:r>
            <w:proofErr w:type="spellEnd"/>
            <w:r>
              <w:rPr>
                <w:sz w:val="24"/>
                <w:szCs w:val="24"/>
              </w:rPr>
              <w:t>. IV, ком.2, офис 100</w:t>
            </w:r>
          </w:p>
        </w:tc>
      </w:tr>
    </w:tbl>
    <w:p w14:paraId="1351AF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FC51DE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3BD" w14:paraId="136632E2" w14:textId="77777777" w:rsidTr="00DF3818">
        <w:tc>
          <w:tcPr>
            <w:tcW w:w="4785" w:type="dxa"/>
          </w:tcPr>
          <w:p w14:paraId="27F9D99C" w14:textId="257EC3D4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7" w:name="Арбитр"/>
            <w:bookmarkEnd w:id="17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71DF5A9" w14:textId="725629FE" w:rsidR="009E63BD" w:rsidRDefault="00DF3818" w:rsidP="009E6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Банкин</w:t>
            </w:r>
            <w:proofErr w:type="spellEnd"/>
            <w:r>
              <w:rPr>
                <w:sz w:val="24"/>
                <w:szCs w:val="24"/>
              </w:rPr>
              <w:t xml:space="preserve"> Александр Федорович</w:t>
            </w:r>
          </w:p>
        </w:tc>
      </w:tr>
      <w:tr w:rsidR="009E63BD" w14:paraId="433A6F58" w14:textId="77777777" w:rsidTr="00DF3818">
        <w:tc>
          <w:tcPr>
            <w:tcW w:w="4785" w:type="dxa"/>
          </w:tcPr>
          <w:p w14:paraId="52BABD73" w14:textId="0B2B67B2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102CB34" w14:textId="49D087CF" w:rsidR="009E63BD" w:rsidRDefault="00DF3818" w:rsidP="009E6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344502864051</w:t>
            </w:r>
          </w:p>
        </w:tc>
      </w:tr>
      <w:tr w:rsidR="009E63BD" w14:paraId="3A90D5AF" w14:textId="77777777" w:rsidTr="00DF3818">
        <w:tc>
          <w:tcPr>
            <w:tcW w:w="4785" w:type="dxa"/>
          </w:tcPr>
          <w:p w14:paraId="33CE5A90" w14:textId="1B35DCAD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0E7506C1" w14:textId="278485AE" w:rsidR="009E63BD" w:rsidRPr="00DF3818" w:rsidRDefault="00DF3818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«Центр финансового оздоровления предприятий агропромышленного комплекса»</w:t>
            </w:r>
          </w:p>
        </w:tc>
      </w:tr>
      <w:tr w:rsidR="009E63BD" w14:paraId="07460D74" w14:textId="77777777" w:rsidTr="00DF3818">
        <w:tc>
          <w:tcPr>
            <w:tcW w:w="4785" w:type="dxa"/>
          </w:tcPr>
          <w:p w14:paraId="61625D8F" w14:textId="7C5F977C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5AC1FA0" w14:textId="02D4E9CB" w:rsidR="009E63BD" w:rsidRDefault="00DF3818" w:rsidP="009E63B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20425</w:t>
            </w:r>
          </w:p>
        </w:tc>
      </w:tr>
    </w:tbl>
    <w:p w14:paraId="08181CAE" w14:textId="454BE4C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010ED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3BD" w14:paraId="355F7D00" w14:textId="77777777" w:rsidTr="00DF3818">
        <w:tc>
          <w:tcPr>
            <w:tcW w:w="4785" w:type="dxa"/>
          </w:tcPr>
          <w:p w14:paraId="61825F61" w14:textId="41EB6E73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Суд"/>
            <w:bookmarkEnd w:id="1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191E733" w14:textId="2B9CA497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Санкт-Петербурга </w:t>
            </w:r>
            <w:r>
              <w:rPr>
                <w:sz w:val="24"/>
                <w:szCs w:val="24"/>
              </w:rPr>
              <w:lastRenderedPageBreak/>
              <w:t>и Ленинградской области</w:t>
            </w:r>
          </w:p>
        </w:tc>
      </w:tr>
      <w:tr w:rsidR="009E63BD" w14:paraId="0BEFCF90" w14:textId="77777777" w:rsidTr="00DF3818">
        <w:tc>
          <w:tcPr>
            <w:tcW w:w="4785" w:type="dxa"/>
          </w:tcPr>
          <w:p w14:paraId="2B4B2AF0" w14:textId="7FF9162D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дела о банкротстве</w:t>
            </w:r>
          </w:p>
        </w:tc>
        <w:tc>
          <w:tcPr>
            <w:tcW w:w="4786" w:type="dxa"/>
          </w:tcPr>
          <w:p w14:paraId="7DBB0D07" w14:textId="3362F226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А56-2489/2022 </w:t>
            </w:r>
          </w:p>
        </w:tc>
      </w:tr>
      <w:tr w:rsidR="009E63BD" w14:paraId="61602EAC" w14:textId="77777777" w:rsidTr="00DF3818">
        <w:tc>
          <w:tcPr>
            <w:tcW w:w="4785" w:type="dxa"/>
          </w:tcPr>
          <w:p w14:paraId="09FA9145" w14:textId="11D4CBD7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CA3C241" w14:textId="75F0659B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Санкт-Петербурга и Ленинградской по делу № А56- 2489/2022 от 24.08.2022г. (резолютивная часть объявлена 18.08.2022)</w:t>
            </w:r>
          </w:p>
        </w:tc>
      </w:tr>
    </w:tbl>
    <w:p w14:paraId="4480440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BE262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3BD" w14:paraId="79081CDA" w14:textId="77777777" w:rsidTr="00DF3818">
        <w:tc>
          <w:tcPr>
            <w:tcW w:w="4785" w:type="dxa"/>
          </w:tcPr>
          <w:p w14:paraId="70FC646E" w14:textId="0AEEA317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Должник"/>
            <w:bookmarkEnd w:id="1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DA5B471" w14:textId="29EAB4AB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E63BD" w14:paraId="048930AA" w14:textId="77777777" w:rsidTr="00DF3818">
        <w:tc>
          <w:tcPr>
            <w:tcW w:w="4785" w:type="dxa"/>
          </w:tcPr>
          <w:p w14:paraId="4747D42D" w14:textId="7FF36944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9A39B4A" w14:textId="2C21C2B0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 ПЛЮС ПАРК ПУШКИН"</w:t>
            </w:r>
          </w:p>
        </w:tc>
      </w:tr>
      <w:tr w:rsidR="009E63BD" w14:paraId="41340975" w14:textId="77777777" w:rsidTr="00DF3818">
        <w:tc>
          <w:tcPr>
            <w:tcW w:w="4785" w:type="dxa"/>
          </w:tcPr>
          <w:p w14:paraId="1E1CA7E0" w14:textId="381A5395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C61061B" w14:textId="2636A71E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«А ПЛЮС ПАРК ПУШКИН» </w:t>
            </w:r>
          </w:p>
        </w:tc>
      </w:tr>
      <w:tr w:rsidR="009E63BD" w14:paraId="04D2B245" w14:textId="77777777" w:rsidTr="00DF3818">
        <w:tc>
          <w:tcPr>
            <w:tcW w:w="4785" w:type="dxa"/>
          </w:tcPr>
          <w:p w14:paraId="045BAA92" w14:textId="65055AF6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AB4714" w14:textId="19B5E0D3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7802802837</w:t>
            </w:r>
          </w:p>
        </w:tc>
      </w:tr>
      <w:tr w:rsidR="009E63BD" w14:paraId="7417BE73" w14:textId="77777777" w:rsidTr="00DF3818">
        <w:tc>
          <w:tcPr>
            <w:tcW w:w="4785" w:type="dxa"/>
          </w:tcPr>
          <w:p w14:paraId="220DB90A" w14:textId="197F756C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380826A" w14:textId="717EB798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1127847508667</w:t>
            </w:r>
          </w:p>
        </w:tc>
      </w:tr>
      <w:tr w:rsidR="009E63BD" w14:paraId="6E13DC12" w14:textId="77777777" w:rsidTr="00DF3818">
        <w:tc>
          <w:tcPr>
            <w:tcW w:w="4785" w:type="dxa"/>
          </w:tcPr>
          <w:p w14:paraId="4DF2267B" w14:textId="49C872D8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DBB1B51" w14:textId="25564439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24CB1BD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F8916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3BD" w14:paraId="052AB3E6" w14:textId="77777777" w:rsidTr="00DF3818">
        <w:tc>
          <w:tcPr>
            <w:tcW w:w="4785" w:type="dxa"/>
          </w:tcPr>
          <w:p w14:paraId="0132D69F" w14:textId="7D79CB29" w:rsidR="009E63BD" w:rsidRDefault="00DF3818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КонтактноеЛицо"/>
            <w:bookmarkEnd w:id="20"/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14:paraId="16603DAC" w14:textId="5E48D74C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9E63BD" w14:paraId="20ABE67D" w14:textId="77777777" w:rsidTr="00DF3818">
        <w:tc>
          <w:tcPr>
            <w:tcW w:w="4785" w:type="dxa"/>
          </w:tcPr>
          <w:p w14:paraId="52443750" w14:textId="5D89D460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E0AD577" w14:textId="2B7863C4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+7-920-988-21-56 </w:t>
            </w:r>
          </w:p>
        </w:tc>
      </w:tr>
      <w:tr w:rsidR="009E63BD" w14:paraId="567BBB91" w14:textId="77777777" w:rsidTr="00DF3818">
        <w:tc>
          <w:tcPr>
            <w:tcW w:w="4785" w:type="dxa"/>
          </w:tcPr>
          <w:p w14:paraId="7DB5FBFC" w14:textId="0BA544B0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990E3B0" w14:textId="449811EC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40EEE5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D4F16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16D1C76" w14:textId="77777777" w:rsidR="009E63BD" w:rsidRDefault="009E63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1" w:name="ЛотНазвание_1"/>
      <w:bookmarkEnd w:id="21"/>
    </w:p>
    <w:p w14:paraId="6373328A" w14:textId="77777777" w:rsidR="009E63BD" w:rsidRDefault="009E63B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2" w:name="Лот_1"/>
      <w:bookmarkEnd w:id="2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3BD" w14:paraId="499315F9" w14:textId="77777777" w:rsidTr="00DF3818">
        <w:tc>
          <w:tcPr>
            <w:tcW w:w="4785" w:type="dxa"/>
          </w:tcPr>
          <w:p w14:paraId="060A2332" w14:textId="5DCDBA71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F4F620" w14:textId="7D623D8A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«А Плюс Парк Пушкин» (ИНН 7802802837) к ООО «ИНВЕСТИЦИОННАЯ СТРОИТЕЛЬНАЯ КОМПАНИЯ «БАЛТИК-СТРОЙ» (ИНН 7841398706) по возврату денежных средств, перечисленных кредитной организации в счёт оплаты задолженности по договору об открытии кредитной линии № 01Н20L от 29.04.2016 г., сформированное платёжными поручениями на сумму 5 523 114,90 рублей</w:t>
            </w:r>
          </w:p>
        </w:tc>
      </w:tr>
      <w:tr w:rsidR="009E63BD" w14:paraId="3E77A702" w14:textId="77777777" w:rsidTr="00DF3818">
        <w:tc>
          <w:tcPr>
            <w:tcW w:w="4785" w:type="dxa"/>
          </w:tcPr>
          <w:p w14:paraId="2ABEBDF6" w14:textId="3876568B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28A4B4C" w14:textId="7A44FFA9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 14.10.2024г.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 18.11.2024г., оформляются в форме электронного документа, составляются в произвольной форме на русском языке и </w:t>
            </w:r>
            <w:r>
              <w:rPr>
                <w:sz w:val="24"/>
                <w:szCs w:val="24"/>
              </w:rPr>
              <w:lastRenderedPageBreak/>
              <w:t>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"А ПЛЮС ПАРК ПУШКИН", не являющегося предметом залога,  утвержденного решением комитета кредиторов 27.09.2024г.,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9E63BD" w14:paraId="1E1DDEE9" w14:textId="77777777" w:rsidTr="00DF3818">
        <w:tc>
          <w:tcPr>
            <w:tcW w:w="4785" w:type="dxa"/>
          </w:tcPr>
          <w:p w14:paraId="0F4ED012" w14:textId="2EE2F601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D90FBEF" w14:textId="5919259B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«А Плюс Парк Пушкин» (ИНН 7802802837) к ООО «ИНВЕСТИЦИОННАЯ СТРОИТЕЛЬНАЯ КОМПАНИЯ «БАЛТИК-СТРОЙ» (ИНН 7841398706) по возврату денежных средств, перечисленных кредитной организации в счёт оплаты задолженности по договору об открытии кредитной линии № 01Н20L от 29.04.2016 г., сформированное платёжными поручениями на сумму 5 523 114,90 рублей</w:t>
            </w:r>
          </w:p>
        </w:tc>
      </w:tr>
      <w:tr w:rsidR="009E63BD" w14:paraId="04CB3A31" w14:textId="77777777" w:rsidTr="00DF3818">
        <w:tc>
          <w:tcPr>
            <w:tcW w:w="4785" w:type="dxa"/>
          </w:tcPr>
          <w:p w14:paraId="7AFD5760" w14:textId="5404403B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40DE9B2" w14:textId="34C486DF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52000,00</w:t>
            </w:r>
          </w:p>
        </w:tc>
      </w:tr>
      <w:tr w:rsidR="009E63BD" w14:paraId="15E244DD" w14:textId="77777777" w:rsidTr="00DF3818">
        <w:tc>
          <w:tcPr>
            <w:tcW w:w="4785" w:type="dxa"/>
          </w:tcPr>
          <w:p w14:paraId="03842C31" w14:textId="4220F64B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0A004BC" w14:textId="7276F180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E63BD" w14:paraId="5AA47244" w14:textId="77777777" w:rsidTr="00DF3818">
        <w:tc>
          <w:tcPr>
            <w:tcW w:w="4785" w:type="dxa"/>
          </w:tcPr>
          <w:p w14:paraId="24789E57" w14:textId="05957371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25F3C98" w14:textId="581BA932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E63BD" w14:paraId="044F1002" w14:textId="77777777" w:rsidTr="00DF3818">
        <w:tc>
          <w:tcPr>
            <w:tcW w:w="4785" w:type="dxa"/>
          </w:tcPr>
          <w:p w14:paraId="71C0712B" w14:textId="517A6182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EC26FFC" w14:textId="30172409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9E63BD" w14:paraId="3B30E4FE" w14:textId="77777777" w:rsidTr="00DF3818">
        <w:tc>
          <w:tcPr>
            <w:tcW w:w="4785" w:type="dxa"/>
          </w:tcPr>
          <w:p w14:paraId="6825E122" w14:textId="5EFB9F8D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03ACF57" w14:textId="02CE2C83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</w:t>
            </w:r>
            <w:r>
              <w:rPr>
                <w:sz w:val="24"/>
                <w:szCs w:val="24"/>
              </w:rPr>
              <w:lastRenderedPageBreak/>
              <w:t>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2D41A1FC" w14:textId="77777777" w:rsidR="00DF3818" w:rsidRDefault="00DF3818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5035E2A" w14:textId="49F012F8" w:rsidR="009E63BD" w:rsidRDefault="00FE7086" w:rsidP="00FE7086">
      <w:pPr>
        <w:spacing w:line="240" w:lineRule="auto"/>
        <w:ind w:firstLine="708"/>
        <w:contextualSpacing/>
        <w:rPr>
          <w:b/>
          <w:bCs/>
          <w:sz w:val="24"/>
          <w:szCs w:val="24"/>
        </w:rPr>
      </w:pPr>
      <w:r w:rsidRPr="00DF3818">
        <w:rPr>
          <w:b/>
          <w:bCs/>
          <w:sz w:val="24"/>
          <w:szCs w:val="24"/>
        </w:rPr>
        <w:t xml:space="preserve"> </w:t>
      </w:r>
      <w:bookmarkStart w:id="23" w:name="ПредложениеНазвание_1"/>
      <w:bookmarkEnd w:id="23"/>
      <w:r w:rsidR="009E63BD" w:rsidRPr="00DF3818">
        <w:rPr>
          <w:b/>
          <w:bCs/>
          <w:sz w:val="24"/>
          <w:szCs w:val="24"/>
        </w:rPr>
        <w:t>Предложения</w:t>
      </w:r>
      <w:r w:rsidRPr="00DF3818">
        <w:rPr>
          <w:b/>
          <w:bCs/>
          <w:sz w:val="24"/>
          <w:szCs w:val="24"/>
        </w:rPr>
        <w:t xml:space="preserve"> </w:t>
      </w:r>
      <w:bookmarkStart w:id="24" w:name="Предложение_1"/>
      <w:bookmarkEnd w:id="24"/>
    </w:p>
    <w:p w14:paraId="1A148671" w14:textId="77777777" w:rsidR="00DF3818" w:rsidRPr="00DF3818" w:rsidRDefault="00DF3818" w:rsidP="00FE7086">
      <w:pPr>
        <w:spacing w:line="240" w:lineRule="auto"/>
        <w:ind w:firstLine="708"/>
        <w:contextualSpacing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E63BD" w14:paraId="6038E0A5" w14:textId="77777777" w:rsidTr="00DF3818">
        <w:tc>
          <w:tcPr>
            <w:tcW w:w="2392" w:type="dxa"/>
          </w:tcPr>
          <w:p w14:paraId="58D4DD54" w14:textId="77777777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93BD646" w14:textId="1ECAFCB4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79837D0" w14:textId="6C4D55DC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5A1EE1E" w14:textId="6DE3DC45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E63BD" w14:paraId="51AE1791" w14:textId="77777777" w:rsidTr="00DF3818">
        <w:tc>
          <w:tcPr>
            <w:tcW w:w="2392" w:type="dxa"/>
          </w:tcPr>
          <w:p w14:paraId="010EFB94" w14:textId="7E4EF5C5" w:rsidR="009E63BD" w:rsidRDefault="00DF3818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Единственный участник</w:t>
            </w:r>
          </w:p>
        </w:tc>
        <w:tc>
          <w:tcPr>
            <w:tcW w:w="2393" w:type="dxa"/>
          </w:tcPr>
          <w:p w14:paraId="36D603E1" w14:textId="0B76E65B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"СТЕРН (ИНН/КПП-7720680708/771401001)</w:t>
            </w:r>
          </w:p>
        </w:tc>
        <w:tc>
          <w:tcPr>
            <w:tcW w:w="2393" w:type="dxa"/>
          </w:tcPr>
          <w:p w14:paraId="4B5FA189" w14:textId="6B6FEB80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129075, Москва, Москва, Москва, АРГУНОВСКАЯ, Д. 3, К. 1, ПОМЕЩ. 1/6</w:t>
            </w:r>
          </w:p>
        </w:tc>
        <w:tc>
          <w:tcPr>
            <w:tcW w:w="2393" w:type="dxa"/>
          </w:tcPr>
          <w:p w14:paraId="2EC4DF0F" w14:textId="3FAA816A" w:rsidR="009E63BD" w:rsidRDefault="009E63BD" w:rsidP="009E63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101000 руб.</w:t>
            </w:r>
          </w:p>
        </w:tc>
      </w:tr>
    </w:tbl>
    <w:p w14:paraId="4EEC8D3E" w14:textId="77777777" w:rsidR="002A797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Победитель_1"/>
      <w:bookmarkEnd w:id="25"/>
    </w:p>
    <w:p w14:paraId="0D42A894" w14:textId="77777777" w:rsidR="002A797C" w:rsidRDefault="002A797C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40D809B" w14:textId="77777777" w:rsidR="002A797C" w:rsidRDefault="002A797C" w:rsidP="002A797C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Торги по Лоту №1 признаны несостоявшимися, так как к участию в торгах был допущен только один заявитель. </w:t>
      </w:r>
    </w:p>
    <w:p w14:paraId="2F3D7DD8" w14:textId="7C36F979" w:rsidR="00183E1F" w:rsidRDefault="002A797C" w:rsidP="002A797C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Единственным участником</w:t>
      </w:r>
      <w:r w:rsidR="009E63BD">
        <w:rPr>
          <w:sz w:val="24"/>
          <w:szCs w:val="24"/>
        </w:rPr>
        <w:t xml:space="preserve"> открытого аукциона по продаже имущества должника ОБЩЕСТВО С ОГРАНИЧЕННОЙ ОТВЕТСТВЕННОСТЬЮ "А ПЛЮС ПАРК ПУШКИН" </w:t>
      </w:r>
      <w:r>
        <w:rPr>
          <w:sz w:val="24"/>
          <w:szCs w:val="24"/>
        </w:rPr>
        <w:t>по Л</w:t>
      </w:r>
      <w:r w:rsidR="009E63BD">
        <w:rPr>
          <w:sz w:val="24"/>
          <w:szCs w:val="24"/>
        </w:rPr>
        <w:t>от</w:t>
      </w:r>
      <w:r>
        <w:rPr>
          <w:sz w:val="24"/>
          <w:szCs w:val="24"/>
        </w:rPr>
        <w:t>у</w:t>
      </w:r>
      <w:r w:rsidR="009E63BD">
        <w:rPr>
          <w:sz w:val="24"/>
          <w:szCs w:val="24"/>
        </w:rPr>
        <w:t xml:space="preserve"> № 1 является ОБЩЕСТВО С ОГРАНИЧЕННОЙ ОТВЕТСТВЕННОСТЬЮ "СТЕРН (ИНН/КПП-7720680708/771401001).</w:t>
      </w:r>
    </w:p>
    <w:p w14:paraId="65118C4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2"/>
      <w:bookmarkEnd w:id="26"/>
      <w:r>
        <w:rPr>
          <w:sz w:val="24"/>
          <w:szCs w:val="24"/>
        </w:rPr>
        <w:t xml:space="preserve"> </w:t>
      </w:r>
      <w:bookmarkStart w:id="27" w:name="Лот_2"/>
      <w:bookmarkEnd w:id="27"/>
      <w:r>
        <w:rPr>
          <w:sz w:val="24"/>
          <w:szCs w:val="24"/>
        </w:rPr>
        <w:t xml:space="preserve"> </w:t>
      </w:r>
      <w:bookmarkStart w:id="28" w:name="ПредложениеНазвание_2"/>
      <w:bookmarkEnd w:id="28"/>
      <w:r>
        <w:rPr>
          <w:sz w:val="24"/>
          <w:szCs w:val="24"/>
        </w:rPr>
        <w:t xml:space="preserve"> </w:t>
      </w:r>
      <w:bookmarkStart w:id="29" w:name="Предложение_2"/>
      <w:bookmarkEnd w:id="29"/>
      <w:r>
        <w:rPr>
          <w:sz w:val="24"/>
          <w:szCs w:val="24"/>
        </w:rPr>
        <w:t xml:space="preserve"> </w:t>
      </w:r>
      <w:bookmarkStart w:id="30" w:name="Победитель_2"/>
      <w:bookmarkEnd w:id="30"/>
    </w:p>
    <w:p w14:paraId="6D3E69B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3"/>
      <w:bookmarkEnd w:id="31"/>
      <w:r>
        <w:rPr>
          <w:sz w:val="24"/>
          <w:szCs w:val="24"/>
        </w:rPr>
        <w:t xml:space="preserve"> </w:t>
      </w:r>
      <w:bookmarkStart w:id="32" w:name="Лот_3"/>
      <w:bookmarkEnd w:id="32"/>
      <w:r>
        <w:rPr>
          <w:sz w:val="24"/>
          <w:szCs w:val="24"/>
        </w:rPr>
        <w:t xml:space="preserve"> </w:t>
      </w:r>
      <w:bookmarkStart w:id="33" w:name="ПредложениеНазвание_3"/>
      <w:bookmarkEnd w:id="33"/>
      <w:r>
        <w:rPr>
          <w:sz w:val="24"/>
          <w:szCs w:val="24"/>
        </w:rPr>
        <w:t xml:space="preserve"> </w:t>
      </w:r>
      <w:bookmarkStart w:id="34" w:name="Предложение_3"/>
      <w:bookmarkEnd w:id="34"/>
      <w:r>
        <w:rPr>
          <w:sz w:val="24"/>
          <w:szCs w:val="24"/>
        </w:rPr>
        <w:t xml:space="preserve"> </w:t>
      </w:r>
      <w:bookmarkStart w:id="35" w:name="Победитель_3"/>
      <w:bookmarkEnd w:id="35"/>
    </w:p>
    <w:p w14:paraId="0E6A4BA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4"/>
      <w:bookmarkEnd w:id="36"/>
      <w:r>
        <w:rPr>
          <w:sz w:val="24"/>
          <w:szCs w:val="24"/>
        </w:rPr>
        <w:t xml:space="preserve"> </w:t>
      </w:r>
      <w:bookmarkStart w:id="37" w:name="Лот_4"/>
      <w:bookmarkEnd w:id="37"/>
      <w:r>
        <w:rPr>
          <w:sz w:val="24"/>
          <w:szCs w:val="24"/>
        </w:rPr>
        <w:t xml:space="preserve"> </w:t>
      </w:r>
      <w:bookmarkStart w:id="38" w:name="ПредложениеНазвание_4"/>
      <w:bookmarkEnd w:id="38"/>
      <w:r>
        <w:rPr>
          <w:sz w:val="24"/>
          <w:szCs w:val="24"/>
        </w:rPr>
        <w:t xml:space="preserve"> </w:t>
      </w:r>
      <w:bookmarkStart w:id="39" w:name="Предложение_4"/>
      <w:bookmarkEnd w:id="39"/>
      <w:r>
        <w:rPr>
          <w:sz w:val="24"/>
          <w:szCs w:val="24"/>
        </w:rPr>
        <w:t xml:space="preserve"> </w:t>
      </w:r>
      <w:bookmarkStart w:id="40" w:name="Победитель_4"/>
      <w:bookmarkEnd w:id="40"/>
    </w:p>
    <w:p w14:paraId="1EE4112B" w14:textId="77777777" w:rsidR="002B16A1" w:rsidRPr="00DF381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5"/>
      <w:bookmarkEnd w:id="41"/>
      <w:r>
        <w:rPr>
          <w:sz w:val="24"/>
          <w:szCs w:val="24"/>
        </w:rPr>
        <w:t xml:space="preserve"> </w:t>
      </w:r>
      <w:bookmarkStart w:id="42" w:name="Лот_5"/>
      <w:bookmarkEnd w:id="42"/>
      <w:r>
        <w:rPr>
          <w:sz w:val="24"/>
          <w:szCs w:val="24"/>
        </w:rPr>
        <w:t xml:space="preserve"> </w:t>
      </w:r>
      <w:bookmarkStart w:id="43" w:name="ПредложениеНазвание_5"/>
      <w:bookmarkEnd w:id="43"/>
      <w:r>
        <w:rPr>
          <w:sz w:val="24"/>
          <w:szCs w:val="24"/>
        </w:rPr>
        <w:t xml:space="preserve"> </w:t>
      </w:r>
      <w:bookmarkStart w:id="44" w:name="Предложение_5"/>
      <w:bookmarkEnd w:id="44"/>
      <w:r>
        <w:rPr>
          <w:sz w:val="24"/>
          <w:szCs w:val="24"/>
        </w:rPr>
        <w:t xml:space="preserve"> </w:t>
      </w:r>
      <w:bookmarkStart w:id="45" w:name="Победитель_5"/>
      <w:bookmarkEnd w:id="45"/>
    </w:p>
    <w:p w14:paraId="2E736282" w14:textId="77777777" w:rsidR="002B16A1" w:rsidRPr="00DF381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6"/>
      <w:bookmarkEnd w:id="46"/>
      <w:r w:rsidRPr="00DF3818">
        <w:rPr>
          <w:sz w:val="24"/>
          <w:szCs w:val="24"/>
        </w:rPr>
        <w:t xml:space="preserve"> </w:t>
      </w:r>
      <w:bookmarkStart w:id="47" w:name="Лот_6"/>
      <w:bookmarkEnd w:id="47"/>
      <w:r w:rsidRPr="00DF3818">
        <w:rPr>
          <w:sz w:val="24"/>
          <w:szCs w:val="24"/>
        </w:rPr>
        <w:t xml:space="preserve"> </w:t>
      </w:r>
      <w:bookmarkStart w:id="48" w:name="ПредложениеНазвание_6"/>
      <w:bookmarkEnd w:id="48"/>
      <w:r w:rsidRPr="00DF3818">
        <w:rPr>
          <w:sz w:val="24"/>
          <w:szCs w:val="24"/>
        </w:rPr>
        <w:t xml:space="preserve"> </w:t>
      </w:r>
      <w:bookmarkStart w:id="49" w:name="Предложение_6"/>
      <w:bookmarkEnd w:id="49"/>
      <w:r w:rsidRPr="00DF3818">
        <w:rPr>
          <w:sz w:val="24"/>
          <w:szCs w:val="24"/>
        </w:rPr>
        <w:t xml:space="preserve"> </w:t>
      </w:r>
      <w:bookmarkStart w:id="50" w:name="Победитель_6"/>
      <w:bookmarkEnd w:id="50"/>
    </w:p>
    <w:p w14:paraId="1B96DE6F" w14:textId="77777777" w:rsidR="002B16A1" w:rsidRPr="00DF381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7"/>
      <w:bookmarkEnd w:id="51"/>
      <w:r w:rsidRPr="00DF3818">
        <w:rPr>
          <w:sz w:val="24"/>
          <w:szCs w:val="24"/>
        </w:rPr>
        <w:t xml:space="preserve"> </w:t>
      </w:r>
      <w:bookmarkStart w:id="52" w:name="Лот_7"/>
      <w:bookmarkEnd w:id="52"/>
      <w:r w:rsidRPr="00DF3818">
        <w:rPr>
          <w:sz w:val="24"/>
          <w:szCs w:val="24"/>
        </w:rPr>
        <w:t xml:space="preserve"> </w:t>
      </w:r>
      <w:bookmarkStart w:id="53" w:name="ПредложениеНазвание_7"/>
      <w:bookmarkEnd w:id="53"/>
      <w:r w:rsidRPr="00DF3818">
        <w:rPr>
          <w:sz w:val="24"/>
          <w:szCs w:val="24"/>
        </w:rPr>
        <w:t xml:space="preserve"> </w:t>
      </w:r>
      <w:bookmarkStart w:id="54" w:name="Предложение_7"/>
      <w:bookmarkEnd w:id="54"/>
      <w:r w:rsidRPr="00DF3818">
        <w:rPr>
          <w:sz w:val="24"/>
          <w:szCs w:val="24"/>
        </w:rPr>
        <w:t xml:space="preserve"> </w:t>
      </w:r>
      <w:bookmarkStart w:id="55" w:name="Победитель_7"/>
      <w:bookmarkEnd w:id="55"/>
    </w:p>
    <w:p w14:paraId="05E00D90" w14:textId="77777777" w:rsidR="002B16A1" w:rsidRPr="00DF381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8"/>
      <w:bookmarkEnd w:id="56"/>
      <w:r w:rsidRPr="00DF3818">
        <w:rPr>
          <w:sz w:val="24"/>
          <w:szCs w:val="24"/>
        </w:rPr>
        <w:t xml:space="preserve"> </w:t>
      </w:r>
      <w:bookmarkStart w:id="57" w:name="Лот_8"/>
      <w:bookmarkEnd w:id="57"/>
      <w:r w:rsidRPr="00DF3818">
        <w:rPr>
          <w:sz w:val="24"/>
          <w:szCs w:val="24"/>
        </w:rPr>
        <w:t xml:space="preserve"> </w:t>
      </w:r>
      <w:bookmarkStart w:id="58" w:name="ПредложениеНазвание_8"/>
      <w:bookmarkEnd w:id="58"/>
      <w:r w:rsidRPr="00DF3818">
        <w:rPr>
          <w:sz w:val="24"/>
          <w:szCs w:val="24"/>
        </w:rPr>
        <w:t xml:space="preserve"> </w:t>
      </w:r>
      <w:bookmarkStart w:id="59" w:name="Предложение_8"/>
      <w:bookmarkEnd w:id="59"/>
      <w:r w:rsidRPr="00DF3818">
        <w:rPr>
          <w:sz w:val="24"/>
          <w:szCs w:val="24"/>
        </w:rPr>
        <w:t xml:space="preserve"> </w:t>
      </w:r>
      <w:bookmarkStart w:id="60" w:name="Победитель_8"/>
      <w:bookmarkEnd w:id="60"/>
    </w:p>
    <w:p w14:paraId="7F74FA7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9"/>
      <w:bookmarkEnd w:id="61"/>
      <w:r w:rsidRPr="00DF3818">
        <w:rPr>
          <w:sz w:val="24"/>
          <w:szCs w:val="24"/>
        </w:rPr>
        <w:t xml:space="preserve"> </w:t>
      </w:r>
      <w:bookmarkStart w:id="62" w:name="Лот_9"/>
      <w:bookmarkEnd w:id="62"/>
      <w:r w:rsidRPr="00DF3818">
        <w:rPr>
          <w:sz w:val="24"/>
          <w:szCs w:val="24"/>
        </w:rPr>
        <w:t xml:space="preserve"> </w:t>
      </w:r>
      <w:bookmarkStart w:id="63" w:name="ПредложениеНазвание_9"/>
      <w:bookmarkEnd w:id="63"/>
      <w:r w:rsidRPr="00DF3818">
        <w:rPr>
          <w:sz w:val="24"/>
          <w:szCs w:val="24"/>
        </w:rPr>
        <w:t xml:space="preserve"> </w:t>
      </w:r>
      <w:bookmarkStart w:id="64" w:name="Предложение_9"/>
      <w:bookmarkEnd w:id="64"/>
      <w:r w:rsidRPr="00DF3818">
        <w:rPr>
          <w:sz w:val="24"/>
          <w:szCs w:val="24"/>
        </w:rPr>
        <w:t xml:space="preserve"> </w:t>
      </w:r>
      <w:bookmarkStart w:id="65" w:name="Победитель_9"/>
      <w:bookmarkEnd w:id="65"/>
      <w:r w:rsidR="009A150C">
        <w:rPr>
          <w:sz w:val="24"/>
          <w:szCs w:val="24"/>
        </w:rPr>
        <w:t xml:space="preserve"> </w:t>
      </w:r>
    </w:p>
    <w:p w14:paraId="45BAA1E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6" w:name="ЛотНазвание_10"/>
      <w:bookmarkEnd w:id="66"/>
      <w:r>
        <w:rPr>
          <w:sz w:val="24"/>
          <w:szCs w:val="24"/>
        </w:rPr>
        <w:t xml:space="preserve"> </w:t>
      </w:r>
      <w:bookmarkStart w:id="67" w:name="Лот_10"/>
      <w:bookmarkEnd w:id="67"/>
      <w:r>
        <w:rPr>
          <w:sz w:val="24"/>
          <w:szCs w:val="24"/>
        </w:rPr>
        <w:t xml:space="preserve"> </w:t>
      </w:r>
      <w:bookmarkStart w:id="68" w:name="ПредложениеНазвание_10"/>
      <w:bookmarkEnd w:id="68"/>
      <w:r>
        <w:rPr>
          <w:sz w:val="24"/>
          <w:szCs w:val="24"/>
        </w:rPr>
        <w:t xml:space="preserve"> </w:t>
      </w:r>
      <w:bookmarkStart w:id="69" w:name="Предложение_10"/>
      <w:bookmarkEnd w:id="69"/>
      <w:r>
        <w:rPr>
          <w:sz w:val="24"/>
          <w:szCs w:val="24"/>
        </w:rPr>
        <w:t xml:space="preserve"> </w:t>
      </w:r>
      <w:bookmarkStart w:id="70" w:name="Победитель_10"/>
      <w:bookmarkEnd w:id="70"/>
    </w:p>
    <w:p w14:paraId="23E28ED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1"/>
      <w:bookmarkEnd w:id="71"/>
      <w:r>
        <w:rPr>
          <w:sz w:val="24"/>
          <w:szCs w:val="24"/>
        </w:rPr>
        <w:t xml:space="preserve"> </w:t>
      </w:r>
      <w:bookmarkStart w:id="72" w:name="Лот_11"/>
      <w:bookmarkEnd w:id="72"/>
      <w:r>
        <w:rPr>
          <w:sz w:val="24"/>
          <w:szCs w:val="24"/>
        </w:rPr>
        <w:t xml:space="preserve"> </w:t>
      </w:r>
      <w:bookmarkStart w:id="73" w:name="ПредложениеНазвание_11"/>
      <w:bookmarkEnd w:id="73"/>
      <w:r>
        <w:rPr>
          <w:sz w:val="24"/>
          <w:szCs w:val="24"/>
        </w:rPr>
        <w:t xml:space="preserve"> </w:t>
      </w:r>
      <w:bookmarkStart w:id="74" w:name="Предложение_11"/>
      <w:bookmarkEnd w:id="74"/>
      <w:r>
        <w:rPr>
          <w:sz w:val="24"/>
          <w:szCs w:val="24"/>
        </w:rPr>
        <w:t xml:space="preserve"> </w:t>
      </w:r>
      <w:bookmarkStart w:id="75" w:name="Победитель_11"/>
      <w:bookmarkEnd w:id="75"/>
    </w:p>
    <w:p w14:paraId="458D7E4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2"/>
      <w:bookmarkEnd w:id="76"/>
      <w:r>
        <w:rPr>
          <w:sz w:val="24"/>
          <w:szCs w:val="24"/>
        </w:rPr>
        <w:t xml:space="preserve"> </w:t>
      </w:r>
      <w:bookmarkStart w:id="77" w:name="Лот_12"/>
      <w:bookmarkEnd w:id="77"/>
      <w:r>
        <w:rPr>
          <w:sz w:val="24"/>
          <w:szCs w:val="24"/>
        </w:rPr>
        <w:t xml:space="preserve"> </w:t>
      </w:r>
      <w:bookmarkStart w:id="78" w:name="ПредложениеНазвание_12"/>
      <w:bookmarkEnd w:id="78"/>
      <w:r>
        <w:rPr>
          <w:sz w:val="24"/>
          <w:szCs w:val="24"/>
        </w:rPr>
        <w:t xml:space="preserve"> </w:t>
      </w:r>
      <w:bookmarkStart w:id="79" w:name="Предложение_12"/>
      <w:bookmarkEnd w:id="79"/>
      <w:r>
        <w:rPr>
          <w:sz w:val="24"/>
          <w:szCs w:val="24"/>
        </w:rPr>
        <w:t xml:space="preserve"> </w:t>
      </w:r>
      <w:bookmarkStart w:id="80" w:name="Победитель_12"/>
      <w:bookmarkEnd w:id="80"/>
    </w:p>
    <w:p w14:paraId="6031626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3"/>
      <w:bookmarkEnd w:id="81"/>
      <w:r>
        <w:rPr>
          <w:sz w:val="24"/>
          <w:szCs w:val="24"/>
        </w:rPr>
        <w:t xml:space="preserve"> </w:t>
      </w:r>
      <w:bookmarkStart w:id="82" w:name="Лот_13"/>
      <w:bookmarkEnd w:id="82"/>
      <w:r>
        <w:rPr>
          <w:sz w:val="24"/>
          <w:szCs w:val="24"/>
        </w:rPr>
        <w:t xml:space="preserve"> </w:t>
      </w:r>
      <w:bookmarkStart w:id="83" w:name="ПредложениеНазвание_13"/>
      <w:bookmarkEnd w:id="83"/>
      <w:r>
        <w:rPr>
          <w:sz w:val="24"/>
          <w:szCs w:val="24"/>
        </w:rPr>
        <w:t xml:space="preserve"> </w:t>
      </w:r>
      <w:bookmarkStart w:id="84" w:name="Предложение_13"/>
      <w:bookmarkEnd w:id="84"/>
      <w:r>
        <w:rPr>
          <w:sz w:val="24"/>
          <w:szCs w:val="24"/>
        </w:rPr>
        <w:t xml:space="preserve"> </w:t>
      </w:r>
      <w:bookmarkStart w:id="85" w:name="Победитель_13"/>
      <w:bookmarkEnd w:id="85"/>
    </w:p>
    <w:p w14:paraId="6198B44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4"/>
      <w:bookmarkEnd w:id="86"/>
      <w:r>
        <w:rPr>
          <w:sz w:val="24"/>
          <w:szCs w:val="24"/>
        </w:rPr>
        <w:t xml:space="preserve"> </w:t>
      </w:r>
      <w:bookmarkStart w:id="87" w:name="Лот_14"/>
      <w:bookmarkEnd w:id="87"/>
      <w:r>
        <w:rPr>
          <w:sz w:val="24"/>
          <w:szCs w:val="24"/>
        </w:rPr>
        <w:t xml:space="preserve"> </w:t>
      </w:r>
      <w:bookmarkStart w:id="88" w:name="ПредложениеНазвание_14"/>
      <w:bookmarkEnd w:id="88"/>
      <w:r>
        <w:rPr>
          <w:sz w:val="24"/>
          <w:szCs w:val="24"/>
        </w:rPr>
        <w:t xml:space="preserve"> </w:t>
      </w:r>
      <w:bookmarkStart w:id="89" w:name="Предложение_14"/>
      <w:bookmarkEnd w:id="89"/>
      <w:r>
        <w:rPr>
          <w:sz w:val="24"/>
          <w:szCs w:val="24"/>
        </w:rPr>
        <w:t xml:space="preserve"> </w:t>
      </w:r>
      <w:bookmarkStart w:id="90" w:name="Победитель_14"/>
      <w:bookmarkEnd w:id="90"/>
    </w:p>
    <w:p w14:paraId="3A48DDB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5"/>
      <w:bookmarkEnd w:id="91"/>
      <w:r>
        <w:rPr>
          <w:sz w:val="24"/>
          <w:szCs w:val="24"/>
        </w:rPr>
        <w:t xml:space="preserve"> </w:t>
      </w:r>
      <w:bookmarkStart w:id="92" w:name="Лот_15"/>
      <w:bookmarkEnd w:id="92"/>
      <w:r>
        <w:rPr>
          <w:sz w:val="24"/>
          <w:szCs w:val="24"/>
        </w:rPr>
        <w:t xml:space="preserve"> </w:t>
      </w:r>
      <w:bookmarkStart w:id="93" w:name="ПредложениеНазвание_15"/>
      <w:bookmarkEnd w:id="93"/>
      <w:r>
        <w:rPr>
          <w:sz w:val="24"/>
          <w:szCs w:val="24"/>
        </w:rPr>
        <w:t xml:space="preserve"> </w:t>
      </w:r>
      <w:bookmarkStart w:id="94" w:name="Предложение_15"/>
      <w:bookmarkEnd w:id="94"/>
      <w:r>
        <w:rPr>
          <w:sz w:val="24"/>
          <w:szCs w:val="24"/>
        </w:rPr>
        <w:t xml:space="preserve"> </w:t>
      </w:r>
      <w:bookmarkStart w:id="95" w:name="Победитель_15"/>
      <w:bookmarkEnd w:id="95"/>
    </w:p>
    <w:p w14:paraId="0332CCC2" w14:textId="348AB8FE" w:rsidR="008F7363" w:rsidRDefault="008F7363" w:rsidP="00E96237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6"/>
      <w:bookmarkEnd w:id="96"/>
      <w:r>
        <w:rPr>
          <w:sz w:val="24"/>
          <w:szCs w:val="24"/>
        </w:rPr>
        <w:t xml:space="preserve"> </w:t>
      </w:r>
      <w:bookmarkStart w:id="97" w:name="Лот_16"/>
      <w:bookmarkEnd w:id="97"/>
      <w:r>
        <w:rPr>
          <w:sz w:val="24"/>
          <w:szCs w:val="24"/>
        </w:rPr>
        <w:t xml:space="preserve"> </w:t>
      </w:r>
      <w:bookmarkStart w:id="98" w:name="ПредложениеНазвание_16"/>
      <w:bookmarkEnd w:id="98"/>
      <w:r>
        <w:rPr>
          <w:sz w:val="24"/>
          <w:szCs w:val="24"/>
        </w:rPr>
        <w:t xml:space="preserve"> </w:t>
      </w:r>
      <w:bookmarkStart w:id="99" w:name="Предложение_16"/>
      <w:bookmarkEnd w:id="99"/>
      <w:r>
        <w:rPr>
          <w:sz w:val="24"/>
          <w:szCs w:val="24"/>
        </w:rPr>
        <w:t xml:space="preserve"> </w:t>
      </w:r>
      <w:bookmarkStart w:id="100" w:name="Победитель_16"/>
      <w:bookmarkStart w:id="101" w:name="ЛотНазвание_17"/>
      <w:bookmarkEnd w:id="100"/>
      <w:bookmarkEnd w:id="101"/>
      <w:r w:rsidR="00362201">
        <w:rPr>
          <w:sz w:val="24"/>
          <w:szCs w:val="24"/>
        </w:rPr>
        <w:t xml:space="preserve"> </w:t>
      </w:r>
      <w:bookmarkStart w:id="102" w:name="Лот_17"/>
      <w:bookmarkEnd w:id="102"/>
      <w:r w:rsidR="00362201">
        <w:rPr>
          <w:sz w:val="24"/>
          <w:szCs w:val="24"/>
        </w:rPr>
        <w:t xml:space="preserve"> </w:t>
      </w:r>
      <w:bookmarkStart w:id="103" w:name="ПредложениеНазвание_17"/>
      <w:bookmarkEnd w:id="103"/>
      <w:r w:rsidR="00362201">
        <w:rPr>
          <w:sz w:val="24"/>
          <w:szCs w:val="24"/>
        </w:rPr>
        <w:t xml:space="preserve"> </w:t>
      </w:r>
      <w:bookmarkStart w:id="104" w:name="Предложение_17"/>
      <w:bookmarkEnd w:id="104"/>
      <w:r w:rsidR="00362201">
        <w:rPr>
          <w:sz w:val="24"/>
          <w:szCs w:val="24"/>
        </w:rPr>
        <w:t xml:space="preserve"> </w:t>
      </w:r>
      <w:bookmarkStart w:id="105" w:name="Победитель_17"/>
      <w:bookmarkEnd w:id="105"/>
    </w:p>
    <w:p w14:paraId="4EE5E9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8"/>
      <w:bookmarkEnd w:id="106"/>
      <w:r>
        <w:rPr>
          <w:sz w:val="24"/>
          <w:szCs w:val="24"/>
        </w:rPr>
        <w:t xml:space="preserve"> </w:t>
      </w:r>
      <w:bookmarkStart w:id="107" w:name="Лот_18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8"/>
      <w:bookmarkEnd w:id="108"/>
      <w:r>
        <w:rPr>
          <w:sz w:val="24"/>
          <w:szCs w:val="24"/>
        </w:rPr>
        <w:t xml:space="preserve"> </w:t>
      </w:r>
      <w:bookmarkStart w:id="109" w:name="Предложение_18"/>
      <w:bookmarkEnd w:id="109"/>
      <w:r>
        <w:rPr>
          <w:sz w:val="24"/>
          <w:szCs w:val="24"/>
        </w:rPr>
        <w:t xml:space="preserve"> </w:t>
      </w:r>
      <w:bookmarkStart w:id="110" w:name="Победитель_18"/>
      <w:bookmarkEnd w:id="110"/>
    </w:p>
    <w:p w14:paraId="6530F2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9"/>
      <w:bookmarkEnd w:id="111"/>
      <w:r>
        <w:rPr>
          <w:sz w:val="24"/>
          <w:szCs w:val="24"/>
        </w:rPr>
        <w:t xml:space="preserve"> </w:t>
      </w:r>
      <w:bookmarkStart w:id="112" w:name="Лот_19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9"/>
      <w:bookmarkEnd w:id="113"/>
      <w:r>
        <w:rPr>
          <w:sz w:val="24"/>
          <w:szCs w:val="24"/>
        </w:rPr>
        <w:t xml:space="preserve"> </w:t>
      </w:r>
      <w:bookmarkStart w:id="114" w:name="Предложение_19"/>
      <w:bookmarkEnd w:id="114"/>
      <w:r>
        <w:rPr>
          <w:sz w:val="24"/>
          <w:szCs w:val="24"/>
        </w:rPr>
        <w:t xml:space="preserve"> </w:t>
      </w:r>
      <w:bookmarkStart w:id="115" w:name="Победитель_19"/>
      <w:bookmarkEnd w:id="115"/>
    </w:p>
    <w:p w14:paraId="61CD8A20" w14:textId="283017F7" w:rsidR="00362201" w:rsidRDefault="00362201" w:rsidP="002A797C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20"/>
      <w:bookmarkEnd w:id="116"/>
      <w:r>
        <w:rPr>
          <w:sz w:val="24"/>
          <w:szCs w:val="24"/>
        </w:rPr>
        <w:t xml:space="preserve"> </w:t>
      </w:r>
      <w:bookmarkStart w:id="117" w:name="Лот_20"/>
      <w:bookmarkEnd w:id="117"/>
      <w:r>
        <w:rPr>
          <w:sz w:val="24"/>
          <w:szCs w:val="24"/>
        </w:rPr>
        <w:t xml:space="preserve"> </w:t>
      </w:r>
      <w:bookmarkStart w:id="118" w:name="ПредложениеНазвание_20"/>
      <w:bookmarkEnd w:id="118"/>
      <w:r>
        <w:rPr>
          <w:sz w:val="24"/>
          <w:szCs w:val="24"/>
        </w:rPr>
        <w:t xml:space="preserve"> </w:t>
      </w:r>
      <w:bookmarkStart w:id="119" w:name="Предложение_20"/>
      <w:bookmarkStart w:id="120" w:name="Победитель_20"/>
      <w:bookmarkStart w:id="121" w:name="ЛотНазвание_21"/>
      <w:bookmarkStart w:id="122" w:name="Лот_21"/>
      <w:bookmarkStart w:id="123" w:name="ПредложениеНазвание_21"/>
      <w:bookmarkStart w:id="124" w:name="Предложение_21"/>
      <w:bookmarkStart w:id="125" w:name="Победитель_21"/>
      <w:bookmarkStart w:id="126" w:name="ЛотНазвание_22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r>
        <w:rPr>
          <w:sz w:val="24"/>
          <w:szCs w:val="24"/>
        </w:rPr>
        <w:t xml:space="preserve"> </w:t>
      </w:r>
      <w:bookmarkStart w:id="127" w:name="Лот_22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2"/>
      <w:bookmarkEnd w:id="128"/>
      <w:r>
        <w:rPr>
          <w:sz w:val="24"/>
          <w:szCs w:val="24"/>
        </w:rPr>
        <w:t xml:space="preserve"> </w:t>
      </w:r>
      <w:bookmarkStart w:id="129" w:name="Предложение_22"/>
      <w:bookmarkEnd w:id="129"/>
      <w:r>
        <w:rPr>
          <w:sz w:val="24"/>
          <w:szCs w:val="24"/>
        </w:rPr>
        <w:t xml:space="preserve"> </w:t>
      </w:r>
      <w:bookmarkStart w:id="130" w:name="Победитель_22"/>
      <w:bookmarkEnd w:id="130"/>
    </w:p>
    <w:p w14:paraId="6377A5B1" w14:textId="3F005ECC" w:rsidR="002A797C" w:rsidRDefault="002A797C" w:rsidP="002A797C">
      <w:pPr>
        <w:spacing w:after="0" w:line="240" w:lineRule="auto"/>
        <w:rPr>
          <w:sz w:val="24"/>
          <w:szCs w:val="24"/>
        </w:rPr>
      </w:pPr>
      <w:bookmarkStart w:id="131" w:name="ЛотНазвание_23"/>
      <w:bookmarkStart w:id="132" w:name="Лот_23"/>
      <w:bookmarkStart w:id="133" w:name="ПредложениеНазвание_23"/>
      <w:bookmarkStart w:id="134" w:name="Предложение_23"/>
      <w:bookmarkStart w:id="135" w:name="Победитель_23"/>
      <w:bookmarkStart w:id="136" w:name="ЛотНазвание_24"/>
      <w:bookmarkStart w:id="137" w:name="Лот_24"/>
      <w:bookmarkStart w:id="138" w:name="ПредложениеНазвание_24"/>
      <w:bookmarkStart w:id="139" w:name="Предложение_24"/>
      <w:bookmarkStart w:id="140" w:name="Победитель_24"/>
      <w:bookmarkStart w:id="141" w:name="ЛотНазвание_25"/>
      <w:bookmarkStart w:id="142" w:name="Лот_25"/>
      <w:bookmarkStart w:id="143" w:name="ПредложениеНазвание_25"/>
      <w:bookmarkStart w:id="144" w:name="Предложение_25"/>
      <w:bookmarkStart w:id="145" w:name="Победитель_25"/>
      <w:bookmarkStart w:id="146" w:name="ЛотНазвание_26"/>
      <w:bookmarkStart w:id="147" w:name="Лот_26"/>
      <w:bookmarkStart w:id="148" w:name="ПредложениеНазвание_26"/>
      <w:bookmarkStart w:id="149" w:name="Предложение_26"/>
      <w:bookmarkStart w:id="150" w:name="Победитель_26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89C2DDA" w14:textId="77777777" w:rsidR="002A797C" w:rsidRPr="0044172D" w:rsidRDefault="002A797C" w:rsidP="002A797C">
      <w:pPr>
        <w:spacing w:after="0" w:line="240" w:lineRule="auto"/>
        <w:ind w:left="709"/>
        <w:rPr>
          <w:sz w:val="24"/>
          <w:szCs w:val="24"/>
        </w:rPr>
      </w:pPr>
    </w:p>
    <w:p w14:paraId="3A9E7079" w14:textId="1E48A5DA" w:rsidR="0044172D" w:rsidRPr="002A797C" w:rsidRDefault="002A797C" w:rsidP="002A797C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</w:t>
      </w:r>
      <w:bookmarkStart w:id="151" w:name="ЛотНазвание_27"/>
      <w:bookmarkStart w:id="152" w:name="Лот_27"/>
      <w:bookmarkStart w:id="153" w:name="ПредложениеНазвание_27"/>
      <w:bookmarkStart w:id="154" w:name="Предложение_27"/>
      <w:bookmarkStart w:id="155" w:name="Победитель_27"/>
      <w:bookmarkStart w:id="156" w:name="ЛотНазвание_28"/>
      <w:bookmarkStart w:id="157" w:name="Лот_28"/>
      <w:bookmarkStart w:id="158" w:name="ПредложениеНазвание_28"/>
      <w:bookmarkStart w:id="159" w:name="Предложение_28"/>
      <w:bookmarkStart w:id="160" w:name="Победитель_28"/>
      <w:bookmarkStart w:id="161" w:name="ЛотНазвание_29"/>
      <w:bookmarkStart w:id="162" w:name="Лот_29"/>
      <w:bookmarkStart w:id="163" w:name="ПредложениеНазвание_29"/>
      <w:bookmarkStart w:id="164" w:name="Предложение_29"/>
      <w:bookmarkStart w:id="165" w:name="Победитель_29"/>
      <w:bookmarkStart w:id="166" w:name="ЛотНазвание_30"/>
      <w:bookmarkStart w:id="167" w:name="Лот_30"/>
      <w:bookmarkStart w:id="168" w:name="ПредложениеНазвание_30"/>
      <w:bookmarkStart w:id="169" w:name="Предложение_30"/>
      <w:bookmarkStart w:id="170" w:name="Победитель_30"/>
      <w:bookmarkStart w:id="171" w:name="ЛотНазвание_31"/>
      <w:bookmarkStart w:id="172" w:name="Лот_31"/>
      <w:bookmarkStart w:id="173" w:name="ПредложениеНазвание_31"/>
      <w:bookmarkStart w:id="174" w:name="Предложение_31"/>
      <w:bookmarkStart w:id="175" w:name="Победитель_31"/>
      <w:bookmarkStart w:id="176" w:name="ЛотНазвание_32"/>
      <w:bookmarkStart w:id="177" w:name="Лот_32"/>
      <w:bookmarkStart w:id="178" w:name="ПредложениеНазвание_32"/>
      <w:bookmarkStart w:id="179" w:name="Предложение_32"/>
      <w:bookmarkStart w:id="180" w:name="Победитель_32"/>
      <w:bookmarkStart w:id="181" w:name="ЛотНазвание_33"/>
      <w:bookmarkStart w:id="182" w:name="Лот_33"/>
      <w:bookmarkStart w:id="183" w:name="ПредложениеНазвание_33"/>
      <w:bookmarkStart w:id="184" w:name="Предложение_33"/>
      <w:bookmarkStart w:id="185" w:name="Победитель_33"/>
      <w:bookmarkStart w:id="186" w:name="ЛотНазвание_34"/>
      <w:bookmarkStart w:id="187" w:name="Лот_34"/>
      <w:bookmarkStart w:id="188" w:name="ПредложениеНазвание_34"/>
      <w:bookmarkStart w:id="189" w:name="Предложение_34"/>
      <w:bookmarkStart w:id="190" w:name="Победитель_34"/>
      <w:bookmarkStart w:id="191" w:name="ЛотНазвание_35"/>
      <w:bookmarkStart w:id="192" w:name="Лот_35"/>
      <w:bookmarkStart w:id="193" w:name="ПредложениеНазвание_35"/>
      <w:bookmarkStart w:id="194" w:name="Предложение_35"/>
      <w:bookmarkStart w:id="195" w:name="Победитель_35"/>
      <w:bookmarkStart w:id="196" w:name="ЛотНазвание_36"/>
      <w:bookmarkStart w:id="197" w:name="Лот_36"/>
      <w:bookmarkStart w:id="198" w:name="ПредложениеНазвание_36"/>
      <w:bookmarkStart w:id="199" w:name="Предложение_36"/>
      <w:bookmarkStart w:id="200" w:name="Победитель_36"/>
      <w:bookmarkStart w:id="201" w:name="ЛотНазвание_37"/>
      <w:bookmarkStart w:id="202" w:name="Лот_37"/>
      <w:bookmarkStart w:id="203" w:name="ПредложениеНазвание_37"/>
      <w:bookmarkStart w:id="204" w:name="Предложение_37"/>
      <w:bookmarkStart w:id="205" w:name="Победитель_37"/>
      <w:bookmarkStart w:id="206" w:name="ЛотНазвание_38"/>
      <w:bookmarkStart w:id="207" w:name="Лот_38"/>
      <w:bookmarkStart w:id="208" w:name="ПредложениеНазвание_38"/>
      <w:bookmarkStart w:id="209" w:name="Предложение_38"/>
      <w:bookmarkStart w:id="210" w:name="Победитель_38"/>
      <w:bookmarkStart w:id="211" w:name="ЛотНазвание_39"/>
      <w:bookmarkStart w:id="212" w:name="Лот_39"/>
      <w:bookmarkStart w:id="213" w:name="ПредложениеНазвание_39"/>
      <w:bookmarkStart w:id="214" w:name="Предложение_39"/>
      <w:bookmarkStart w:id="215" w:name="Победитель_39"/>
      <w:bookmarkStart w:id="216" w:name="ЛотНазвание_40"/>
      <w:bookmarkStart w:id="217" w:name="Лот_40"/>
      <w:bookmarkStart w:id="218" w:name="ПредложениеНазвание_40"/>
      <w:bookmarkStart w:id="219" w:name="Предложение_40"/>
      <w:bookmarkStart w:id="220" w:name="Победитель_40"/>
      <w:bookmarkStart w:id="221" w:name="ЛотНазвание_41"/>
      <w:bookmarkStart w:id="222" w:name="Лот_41"/>
      <w:bookmarkStart w:id="223" w:name="ПредложениеНазвание_41"/>
      <w:bookmarkStart w:id="224" w:name="Предложение_41"/>
      <w:bookmarkStart w:id="225" w:name="Победитель_41"/>
      <w:bookmarkStart w:id="226" w:name="ЛотНазвание_42"/>
      <w:bookmarkStart w:id="227" w:name="Лот_42"/>
      <w:bookmarkStart w:id="228" w:name="ПредложениеНазвание_42"/>
      <w:bookmarkStart w:id="229" w:name="Предложение_42"/>
      <w:bookmarkStart w:id="230" w:name="Победитель_42"/>
      <w:bookmarkStart w:id="231" w:name="ЛотНазвание_43"/>
      <w:bookmarkStart w:id="232" w:name="Лот_43"/>
      <w:bookmarkStart w:id="233" w:name="ПредложениеНазвание_43"/>
      <w:bookmarkStart w:id="234" w:name="Предложение_43"/>
      <w:bookmarkStart w:id="235" w:name="Победитель_43"/>
      <w:bookmarkStart w:id="236" w:name="ЛотНазвание_44"/>
      <w:bookmarkStart w:id="237" w:name="Лот_44"/>
      <w:bookmarkStart w:id="238" w:name="ПредложениеНазвание_44"/>
      <w:bookmarkStart w:id="239" w:name="Предложение_44"/>
      <w:bookmarkStart w:id="240" w:name="Победитель_44"/>
      <w:bookmarkStart w:id="241" w:name="ЛотНазвание_45"/>
      <w:bookmarkStart w:id="242" w:name="Лот_45"/>
      <w:bookmarkStart w:id="243" w:name="ПредложениеНазвание_45"/>
      <w:bookmarkStart w:id="244" w:name="Предложение_45"/>
      <w:bookmarkStart w:id="245" w:name="Победитель_45"/>
      <w:bookmarkStart w:id="246" w:name="ЛотНазвание_46"/>
      <w:bookmarkStart w:id="247" w:name="Лот_46"/>
      <w:bookmarkStart w:id="248" w:name="ПредложениеНазвание_46"/>
      <w:bookmarkStart w:id="249" w:name="Предложение_46"/>
      <w:bookmarkStart w:id="250" w:name="Победитель_46"/>
      <w:bookmarkStart w:id="251" w:name="ЛотНазвание_47"/>
      <w:bookmarkStart w:id="252" w:name="Лот_47"/>
      <w:bookmarkStart w:id="253" w:name="ПредложениеНазвание_47"/>
      <w:bookmarkStart w:id="254" w:name="Предложение_47"/>
      <w:bookmarkStart w:id="255" w:name="Победитель_47"/>
      <w:bookmarkStart w:id="256" w:name="ЛотНазвание_48"/>
      <w:bookmarkStart w:id="257" w:name="Лот_48"/>
      <w:bookmarkStart w:id="258" w:name="ПредложениеНазвание_48"/>
      <w:bookmarkStart w:id="259" w:name="Предложение_48"/>
      <w:bookmarkStart w:id="260" w:name="Победитель_48"/>
      <w:bookmarkStart w:id="261" w:name="ЛотНазвание_49"/>
      <w:bookmarkStart w:id="262" w:name="Лот_49"/>
      <w:bookmarkStart w:id="263" w:name="ПредложениеНазвание_49"/>
      <w:bookmarkStart w:id="264" w:name="Предложение_49"/>
      <w:bookmarkStart w:id="265" w:name="Победитель_49"/>
      <w:bookmarkStart w:id="266" w:name="ЛотНазвание_50"/>
      <w:bookmarkStart w:id="267" w:name="Лот_50"/>
      <w:bookmarkStart w:id="268" w:name="ПредложениеНазвание_50"/>
      <w:bookmarkStart w:id="269" w:name="Предложение_50"/>
      <w:bookmarkStart w:id="270" w:name="Победитель_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r w:rsidRPr="0044172D">
        <w:rPr>
          <w:sz w:val="24"/>
          <w:szCs w:val="24"/>
        </w:rPr>
        <w:t>.</w:t>
      </w:r>
      <w:r w:rsidRPr="0044172D">
        <w:rPr>
          <w:sz w:val="24"/>
          <w:szCs w:val="24"/>
          <w:lang w:val="en-US"/>
        </w:rPr>
        <w:t> </w:t>
      </w:r>
    </w:p>
    <w:p w14:paraId="6B4DA1C1" w14:textId="77777777" w:rsidR="00EB4646" w:rsidRPr="00BE0A9B" w:rsidRDefault="00EB4646" w:rsidP="00EB4646">
      <w:pPr>
        <w:rPr>
          <w:sz w:val="24"/>
          <w:szCs w:val="24"/>
        </w:rPr>
      </w:pPr>
      <w:bookmarkStart w:id="271" w:name="ПодтверждениеПодпись"/>
      <w:bookmarkEnd w:id="27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A797C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E63BD"/>
    <w:rsid w:val="00A57D49"/>
    <w:rsid w:val="00BE0A9B"/>
    <w:rsid w:val="00C26FEC"/>
    <w:rsid w:val="00CB7D60"/>
    <w:rsid w:val="00DF3818"/>
    <w:rsid w:val="00E96237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E9EB2"/>
  <w15:docId w15:val="{9293DD53-4E53-4AC7-8265-5CB960553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1240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Валерий Казейкин</cp:lastModifiedBy>
  <cp:revision>3</cp:revision>
  <dcterms:created xsi:type="dcterms:W3CDTF">2024-11-19T10:05:00Z</dcterms:created>
  <dcterms:modified xsi:type="dcterms:W3CDTF">2024-11-19T10:07:00Z</dcterms:modified>
</cp:coreProperties>
</file>