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ED328" w14:textId="6694187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42CD0">
        <w:rPr>
          <w:b/>
          <w:sz w:val="24"/>
          <w:szCs w:val="24"/>
        </w:rPr>
        <w:t>АЗ000118</w:t>
      </w:r>
      <w:r w:rsidRPr="00BE0A9B">
        <w:rPr>
          <w:b/>
          <w:sz w:val="24"/>
          <w:szCs w:val="24"/>
        </w:rPr>
        <w:t>.</w:t>
      </w:r>
    </w:p>
    <w:p w14:paraId="4B477FE5" w14:textId="63C0629D" w:rsidR="009B22E7" w:rsidRPr="00BE0A9B" w:rsidRDefault="00242CD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14.03.2024</w:t>
      </w:r>
    </w:p>
    <w:p w14:paraId="11025048" w14:textId="6037F677" w:rsidR="00EB4646" w:rsidRPr="00BE0A9B" w:rsidRDefault="00BB13D4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</w:t>
      </w:r>
      <w:r>
        <w:rPr>
          <w:b/>
          <w:sz w:val="24"/>
          <w:szCs w:val="24"/>
        </w:rPr>
        <w:t>б открытом аукционе с закрытой формой подачи предложения о цене</w:t>
      </w:r>
      <w:r w:rsidRPr="00BE0A9B">
        <w:rPr>
          <w:b/>
          <w:sz w:val="24"/>
          <w:szCs w:val="24"/>
        </w:rPr>
        <w:t xml:space="preserve"> </w:t>
      </w:r>
      <w:r w:rsidR="00EB4646" w:rsidRPr="00BE0A9B">
        <w:rPr>
          <w:b/>
          <w:sz w:val="24"/>
          <w:szCs w:val="24"/>
        </w:rPr>
        <w:t>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242CD0">
        <w:rPr>
          <w:b/>
          <w:sz w:val="24"/>
          <w:szCs w:val="24"/>
        </w:rPr>
        <w:t>АЗ000118</w:t>
      </w:r>
      <w:r w:rsidR="00EB4646"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BB867D8" w14:textId="77777777" w:rsidTr="000E46A0">
        <w:tc>
          <w:tcPr>
            <w:tcW w:w="2376" w:type="dxa"/>
          </w:tcPr>
          <w:p w14:paraId="20CE96B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7821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B09ABAA" w14:textId="77777777" w:rsidTr="000E46A0">
        <w:tc>
          <w:tcPr>
            <w:tcW w:w="2376" w:type="dxa"/>
          </w:tcPr>
          <w:p w14:paraId="3C74784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B37E99A" w14:textId="0FB19248" w:rsidR="00EB4646" w:rsidRPr="00BE0A9B" w:rsidRDefault="00242CD0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36AD24D8" w14:textId="77777777" w:rsidTr="000E46A0">
        <w:tc>
          <w:tcPr>
            <w:tcW w:w="2376" w:type="dxa"/>
          </w:tcPr>
          <w:p w14:paraId="0D0B4F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5FF8565" w14:textId="21E40ACF" w:rsidR="00EB4646" w:rsidRPr="00BE0A9B" w:rsidRDefault="00BB13D4" w:rsidP="002302D6">
            <w:pPr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</w:rPr>
              <w:t>Открытые торги в форме аукциона с закрытой формой представления предложений о цене имущества ООО "А ПЛЮС ИНВЕСТ" (ИНН 7802712774, ОГРН 1107847139542)</w:t>
            </w:r>
          </w:p>
        </w:tc>
      </w:tr>
      <w:tr w:rsidR="00EB4646" w:rsidRPr="00BE0A9B" w14:paraId="145BE128" w14:textId="77777777" w:rsidTr="000E46A0">
        <w:tc>
          <w:tcPr>
            <w:tcW w:w="2376" w:type="dxa"/>
          </w:tcPr>
          <w:p w14:paraId="2B6B52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F413A06" w14:textId="1AA0F26D" w:rsidR="00EB4646" w:rsidRPr="00BE0A9B" w:rsidRDefault="00242CD0" w:rsidP="000E46A0">
            <w:pPr>
              <w:rPr>
                <w:sz w:val="24"/>
                <w:szCs w:val="24"/>
                <w:lang w:val="en-US"/>
              </w:rPr>
            </w:pPr>
            <w:bookmarkStart w:id="4" w:name="ДопСведение"/>
            <w:bookmarkEnd w:id="4"/>
            <w:r w:rsidRPr="00BB13D4">
              <w:rPr>
                <w:sz w:val="24"/>
                <w:szCs w:val="24"/>
              </w:rPr>
              <w:t xml:space="preserve">Простой вексель БС-АПИ №:001 беспроцентный, выдан Общество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«Инвестиционная Строительная Компания «Балтик-Строй» (ОГРН 108984804774)</w:t>
            </w:r>
          </w:p>
        </w:tc>
      </w:tr>
      <w:tr w:rsidR="00EB4646" w:rsidRPr="00BE0A9B" w14:paraId="686286A8" w14:textId="77777777" w:rsidTr="000E46A0">
        <w:tc>
          <w:tcPr>
            <w:tcW w:w="2376" w:type="dxa"/>
          </w:tcPr>
          <w:p w14:paraId="23D9815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A44B1B6" w14:textId="569F33EB" w:rsidR="00EB4646" w:rsidRPr="00BE0A9B" w:rsidRDefault="00BB13D4" w:rsidP="004C520C">
            <w:pPr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</w:rPr>
              <w:t xml:space="preserve">Победителем аукциона признается участник, предложивший наиболее высокую цену. 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</w:t>
            </w:r>
          </w:p>
        </w:tc>
      </w:tr>
      <w:tr w:rsidR="00EB4646" w:rsidRPr="00BE0A9B" w14:paraId="7A6739EE" w14:textId="77777777" w:rsidTr="000E46A0">
        <w:tc>
          <w:tcPr>
            <w:tcW w:w="2376" w:type="dxa"/>
          </w:tcPr>
          <w:p w14:paraId="26D4B85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9AFDABC" w14:textId="0FCB3F88" w:rsidR="00EB4646" w:rsidRPr="00BE0A9B" w:rsidRDefault="00803EC9" w:rsidP="000E46A0">
            <w:pPr>
              <w:rPr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Заявки на участие в торгах подаются посредством системы электронного документооборота на сайте: http://eurtp.ru/ с 00:00 ч. мск. 05.02.2024г. до 12:00 ч. мск. 13.03.2024г.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ИНВЕСТ", являющегося предметом залога АО «АЛЬФА-БАНК», утвержденного 19.01.2024г.,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4C520C" w:rsidRPr="00BE0A9B" w14:paraId="1612F0E5" w14:textId="77777777" w:rsidTr="000E46A0">
        <w:trPr>
          <w:trHeight w:val="690"/>
        </w:trPr>
        <w:tc>
          <w:tcPr>
            <w:tcW w:w="2376" w:type="dxa"/>
          </w:tcPr>
          <w:p w14:paraId="6526654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D0864E2" w14:textId="6DA7E698" w:rsidR="004C520C" w:rsidRPr="00BE0A9B" w:rsidRDefault="00242CD0" w:rsidP="000E46A0">
            <w:pPr>
              <w:rPr>
                <w:rFonts w:cstheme="minorHAnsi"/>
                <w:sz w:val="24"/>
                <w:szCs w:val="24"/>
              </w:rPr>
            </w:pPr>
            <w:bookmarkStart w:id="5" w:name="ДатаНачПриемЗаявки_ддммгг"/>
            <w:bookmarkEnd w:id="5"/>
            <w:r>
              <w:rPr>
                <w:rFonts w:cstheme="minorHAnsi"/>
                <w:sz w:val="24"/>
                <w:szCs w:val="24"/>
              </w:rPr>
              <w:t>05.02.2024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6" w:name="ВремяНачПриемЗаявки_ччмм"/>
            <w:bookmarkEnd w:id="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22E6A61C" w14:textId="77777777" w:rsidTr="000E46A0">
        <w:trPr>
          <w:trHeight w:val="135"/>
        </w:trPr>
        <w:tc>
          <w:tcPr>
            <w:tcW w:w="2376" w:type="dxa"/>
          </w:tcPr>
          <w:p w14:paraId="6FB03C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71D8791" w14:textId="5D4657BE" w:rsidR="004C520C" w:rsidRPr="00BE0A9B" w:rsidRDefault="00242CD0" w:rsidP="000E46A0">
            <w:pPr>
              <w:rPr>
                <w:sz w:val="24"/>
                <w:szCs w:val="24"/>
              </w:rPr>
            </w:pPr>
            <w:bookmarkStart w:id="7" w:name="ДатаКонПриемЗаявки_ддммгг"/>
            <w:bookmarkEnd w:id="7"/>
            <w:r>
              <w:rPr>
                <w:sz w:val="24"/>
                <w:szCs w:val="24"/>
              </w:rPr>
              <w:t>13.03.2024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8" w:name="ВремяКонПриемЗаявки_ччмм"/>
            <w:bookmarkEnd w:id="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7D550B05" w14:textId="77777777" w:rsidTr="000E46A0">
        <w:trPr>
          <w:trHeight w:val="150"/>
        </w:trPr>
        <w:tc>
          <w:tcPr>
            <w:tcW w:w="2376" w:type="dxa"/>
          </w:tcPr>
          <w:p w14:paraId="057F51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05CA5E6" w14:textId="6EA0FE0B" w:rsidR="004C520C" w:rsidRPr="00BE0A9B" w:rsidRDefault="00242CD0" w:rsidP="000E46A0">
            <w:pPr>
              <w:rPr>
                <w:sz w:val="24"/>
                <w:szCs w:val="24"/>
              </w:rPr>
            </w:pPr>
            <w:bookmarkStart w:id="9" w:name="ДатаПубСМИ_ддммгг"/>
            <w:bookmarkEnd w:id="9"/>
            <w:r>
              <w:rPr>
                <w:sz w:val="24"/>
                <w:szCs w:val="24"/>
              </w:rPr>
              <w:t>03.02.2024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0" w:name="ВремяПубСМИ_ччмм"/>
            <w:bookmarkEnd w:id="10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6D4B0C4" w14:textId="77777777" w:rsidTr="000E46A0">
        <w:trPr>
          <w:trHeight w:val="119"/>
        </w:trPr>
        <w:tc>
          <w:tcPr>
            <w:tcW w:w="2376" w:type="dxa"/>
          </w:tcPr>
          <w:p w14:paraId="4294ADF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CE1A06F" w14:textId="313EED06" w:rsidR="004C520C" w:rsidRPr="00BE0A9B" w:rsidRDefault="00242CD0" w:rsidP="000E46A0">
            <w:pPr>
              <w:rPr>
                <w:sz w:val="24"/>
                <w:szCs w:val="24"/>
              </w:rPr>
            </w:pPr>
            <w:bookmarkStart w:id="11" w:name="ДатаПубОрган_ддммгг"/>
            <w:bookmarkEnd w:id="11"/>
            <w:r>
              <w:rPr>
                <w:sz w:val="24"/>
                <w:szCs w:val="24"/>
              </w:rPr>
              <w:lastRenderedPageBreak/>
              <w:t>03.02.2024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ПубОрган_ччмм"/>
            <w:bookmarkEnd w:id="12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BED402E" w14:textId="77777777" w:rsidTr="000E46A0">
        <w:trPr>
          <w:trHeight w:val="135"/>
        </w:trPr>
        <w:tc>
          <w:tcPr>
            <w:tcW w:w="2376" w:type="dxa"/>
          </w:tcPr>
          <w:p w14:paraId="388E45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507EBC8" w14:textId="5617D0ED" w:rsidR="004C520C" w:rsidRPr="00BE0A9B" w:rsidRDefault="00242CD0" w:rsidP="000E46A0">
            <w:pPr>
              <w:rPr>
                <w:sz w:val="24"/>
                <w:szCs w:val="24"/>
              </w:rPr>
            </w:pPr>
            <w:bookmarkStart w:id="13" w:name="ДатаПубРеестр_ддммгг"/>
            <w:bookmarkEnd w:id="13"/>
            <w:r>
              <w:rPr>
                <w:sz w:val="24"/>
                <w:szCs w:val="24"/>
              </w:rPr>
              <w:t>31.01.2024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Реестр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</w:tbl>
    <w:p w14:paraId="37C40D7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453F2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501150BD" w14:textId="77777777">
        <w:tc>
          <w:tcPr>
            <w:tcW w:w="4785" w:type="dxa"/>
          </w:tcPr>
          <w:p w14:paraId="5D1D8ACC" w14:textId="6072BD95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ОрганизаторТорги"/>
            <w:bookmarkEnd w:id="1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162A2ED" w14:textId="2424F528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42CD0" w14:paraId="78B28666" w14:textId="77777777">
        <w:tc>
          <w:tcPr>
            <w:tcW w:w="4785" w:type="dxa"/>
          </w:tcPr>
          <w:p w14:paraId="4353390D" w14:textId="2CDFE26F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AC0921E" w14:textId="38DDC7F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42CD0" w14:paraId="6E7EB19F" w14:textId="77777777">
        <w:tc>
          <w:tcPr>
            <w:tcW w:w="4785" w:type="dxa"/>
          </w:tcPr>
          <w:p w14:paraId="73DB00C5" w14:textId="23FE85FB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3B98060" w14:textId="2F4E013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42CD0" w14:paraId="38D244E8" w14:textId="77777777">
        <w:tc>
          <w:tcPr>
            <w:tcW w:w="4785" w:type="dxa"/>
          </w:tcPr>
          <w:p w14:paraId="0D711D4C" w14:textId="7666B6DC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77D9BE4" w14:textId="5E9064D4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42CD0" w14:paraId="33DDBDFF" w14:textId="77777777">
        <w:tc>
          <w:tcPr>
            <w:tcW w:w="4785" w:type="dxa"/>
          </w:tcPr>
          <w:p w14:paraId="75AA5244" w14:textId="5D821D7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22300AD" w14:textId="64790369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42CD0" w14:paraId="21374585" w14:textId="77777777">
        <w:tc>
          <w:tcPr>
            <w:tcW w:w="4785" w:type="dxa"/>
          </w:tcPr>
          <w:p w14:paraId="5CCEAE9C" w14:textId="63B14EB2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000D81C0" w14:textId="1184D0A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3694D2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68B4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2659A97A" w14:textId="77777777">
        <w:tc>
          <w:tcPr>
            <w:tcW w:w="4785" w:type="dxa"/>
          </w:tcPr>
          <w:p w14:paraId="31A591C5" w14:textId="36F0AFB2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16" w:name="Арбитр"/>
            <w:bookmarkEnd w:id="1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7D5F661" w14:textId="6040D56F" w:rsidR="00242CD0" w:rsidRPr="00803EC9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03EC9">
              <w:rPr>
                <w:sz w:val="24"/>
                <w:szCs w:val="24"/>
              </w:rPr>
              <w:t>Гончарова Елена Александровна</w:t>
            </w:r>
          </w:p>
        </w:tc>
      </w:tr>
      <w:tr w:rsidR="00242CD0" w14:paraId="395AF11F" w14:textId="77777777">
        <w:tc>
          <w:tcPr>
            <w:tcW w:w="4785" w:type="dxa"/>
          </w:tcPr>
          <w:p w14:paraId="58C776AD" w14:textId="4A9103A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209E04" w14:textId="5A470ADD" w:rsidR="00242CD0" w:rsidRPr="00803EC9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03EC9">
              <w:rPr>
                <w:sz w:val="24"/>
                <w:szCs w:val="24"/>
                <w:lang w:eastAsia="ru-RU"/>
              </w:rPr>
              <w:t>532006896679</w:t>
            </w:r>
          </w:p>
        </w:tc>
      </w:tr>
      <w:tr w:rsidR="00242CD0" w14:paraId="12991C70" w14:textId="77777777">
        <w:tc>
          <w:tcPr>
            <w:tcW w:w="4785" w:type="dxa"/>
          </w:tcPr>
          <w:p w14:paraId="70E0FADD" w14:textId="3844E14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204F0DE" w14:textId="4697DC87" w:rsidR="00242CD0" w:rsidRPr="00803EC9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803EC9">
              <w:rPr>
                <w:sz w:val="24"/>
                <w:szCs w:val="24"/>
                <w:lang w:eastAsia="ru-RU"/>
              </w:rPr>
              <w:t>Союз арбитражных управляющих «Национальный Центр Реструктуризации и Банкротства»</w:t>
            </w:r>
          </w:p>
        </w:tc>
      </w:tr>
      <w:tr w:rsidR="00242CD0" w14:paraId="6DD59CE3" w14:textId="77777777">
        <w:tc>
          <w:tcPr>
            <w:tcW w:w="4785" w:type="dxa"/>
          </w:tcPr>
          <w:p w14:paraId="16E4B97A" w14:textId="45840816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FAC3E0F" w14:textId="0D174869" w:rsidR="00242CD0" w:rsidRPr="00803EC9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803EC9">
              <w:rPr>
                <w:sz w:val="24"/>
                <w:szCs w:val="24"/>
              </w:rPr>
              <w:t>21193</w:t>
            </w:r>
          </w:p>
        </w:tc>
      </w:tr>
    </w:tbl>
    <w:p w14:paraId="79E9453D" w14:textId="11A74EB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5122BE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789B407B" w14:textId="77777777">
        <w:tc>
          <w:tcPr>
            <w:tcW w:w="4785" w:type="dxa"/>
          </w:tcPr>
          <w:p w14:paraId="7674FCD2" w14:textId="3773B75B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Суд"/>
            <w:bookmarkEnd w:id="1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114089E" w14:textId="6BFBC7E3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242CD0" w14:paraId="231C3D6D" w14:textId="77777777">
        <w:tc>
          <w:tcPr>
            <w:tcW w:w="4785" w:type="dxa"/>
          </w:tcPr>
          <w:p w14:paraId="77059988" w14:textId="6D4DEAA2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DFDC89" w14:textId="35302F13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А56-65029/2022</w:t>
            </w:r>
          </w:p>
        </w:tc>
      </w:tr>
      <w:tr w:rsidR="00242CD0" w14:paraId="218CF3DA" w14:textId="77777777">
        <w:tc>
          <w:tcPr>
            <w:tcW w:w="4785" w:type="dxa"/>
          </w:tcPr>
          <w:p w14:paraId="0D6D4748" w14:textId="612F3B1E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4544FFA" w14:textId="148ABD0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"А ПЛЮС ИНВЕСТ", являющегося предметом залога АО «АЛЬФА-БАНК», утвержденное 19.01.2024г.</w:t>
            </w:r>
          </w:p>
        </w:tc>
      </w:tr>
    </w:tbl>
    <w:p w14:paraId="252BD2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43DD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21DA3CC2" w14:textId="77777777">
        <w:tc>
          <w:tcPr>
            <w:tcW w:w="4785" w:type="dxa"/>
          </w:tcPr>
          <w:p w14:paraId="0C6530CB" w14:textId="66D210D1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Должник"/>
            <w:bookmarkEnd w:id="1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10D9A04" w14:textId="020BDEE5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42CD0" w14:paraId="271F505F" w14:textId="77777777">
        <w:tc>
          <w:tcPr>
            <w:tcW w:w="4785" w:type="dxa"/>
          </w:tcPr>
          <w:p w14:paraId="4C59A5E2" w14:textId="23DC06A2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63DACEA" w14:textId="1C72B4C9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 ПЛЮС ИНВЕСТ"</w:t>
            </w:r>
          </w:p>
        </w:tc>
      </w:tr>
      <w:tr w:rsidR="00242CD0" w14:paraId="3590C916" w14:textId="77777777">
        <w:tc>
          <w:tcPr>
            <w:tcW w:w="4785" w:type="dxa"/>
          </w:tcPr>
          <w:p w14:paraId="775B0B4C" w14:textId="4AF72D1F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ACD6B0D" w14:textId="778E4255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"А ПЛЮС ИНВЕСТ"</w:t>
            </w:r>
          </w:p>
        </w:tc>
      </w:tr>
      <w:tr w:rsidR="00242CD0" w14:paraId="1172EF32" w14:textId="77777777">
        <w:tc>
          <w:tcPr>
            <w:tcW w:w="4785" w:type="dxa"/>
          </w:tcPr>
          <w:p w14:paraId="0E7F121C" w14:textId="078AE7EA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3BE669BB" w14:textId="2793BA61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7707030411</w:t>
            </w:r>
          </w:p>
        </w:tc>
      </w:tr>
      <w:tr w:rsidR="00242CD0" w14:paraId="0A7EC913" w14:textId="77777777">
        <w:tc>
          <w:tcPr>
            <w:tcW w:w="4785" w:type="dxa"/>
          </w:tcPr>
          <w:p w14:paraId="014F16DA" w14:textId="76EFB3D4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22C59D3" w14:textId="6961ECAF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1107799002057</w:t>
            </w:r>
          </w:p>
        </w:tc>
      </w:tr>
      <w:tr w:rsidR="00242CD0" w14:paraId="078A7C60" w14:textId="77777777">
        <w:tc>
          <w:tcPr>
            <w:tcW w:w="4785" w:type="dxa"/>
          </w:tcPr>
          <w:p w14:paraId="3CF49F8A" w14:textId="64D2B23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F994F79" w14:textId="1F65C37F" w:rsidR="00242CD0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</w:t>
            </w:r>
          </w:p>
        </w:tc>
      </w:tr>
    </w:tbl>
    <w:p w14:paraId="4F96DEC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EC9A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7B207619" w14:textId="77777777">
        <w:tc>
          <w:tcPr>
            <w:tcW w:w="4785" w:type="dxa"/>
          </w:tcPr>
          <w:p w14:paraId="390D1692" w14:textId="249944E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КонтактноеЛицо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27ACE4" w14:textId="1B63F7E6" w:rsidR="00242CD0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EE6234">
              <w:rPr>
                <w:sz w:val="24"/>
                <w:szCs w:val="24"/>
              </w:rPr>
              <w:t>ООО "Социнвестпроект"</w:t>
            </w:r>
          </w:p>
        </w:tc>
      </w:tr>
      <w:tr w:rsidR="00242CD0" w14:paraId="62410A38" w14:textId="77777777">
        <w:tc>
          <w:tcPr>
            <w:tcW w:w="4785" w:type="dxa"/>
          </w:tcPr>
          <w:p w14:paraId="275FA408" w14:textId="26F5FA9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247FA1" w14:textId="5ACD5606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242CD0" w14:paraId="73948AAF" w14:textId="77777777">
        <w:tc>
          <w:tcPr>
            <w:tcW w:w="4785" w:type="dxa"/>
          </w:tcPr>
          <w:p w14:paraId="7431F22A" w14:textId="459A1E36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241DB5" w14:textId="126A0883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34E9914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F767D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8D3987D" w14:textId="77777777" w:rsidR="00242CD0" w:rsidRDefault="00242C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ЛотНазвание_1"/>
      <w:bookmarkEnd w:id="20"/>
    </w:p>
    <w:p w14:paraId="445A6289" w14:textId="77777777" w:rsidR="00242CD0" w:rsidRDefault="00242CD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1" w:name="Лот_1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42CD0" w14:paraId="5C4AC69E" w14:textId="77777777">
        <w:tc>
          <w:tcPr>
            <w:tcW w:w="4785" w:type="dxa"/>
          </w:tcPr>
          <w:p w14:paraId="2E926944" w14:textId="6788D69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DD27C0" w14:textId="04B9A031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Простой вексель выдан ООО «Инвестиционная Строительная Компания «Балтик-Строй» (ОГРН 108984804774)</w:t>
            </w:r>
          </w:p>
        </w:tc>
      </w:tr>
      <w:tr w:rsidR="00242CD0" w14:paraId="71918DCD" w14:textId="77777777">
        <w:tc>
          <w:tcPr>
            <w:tcW w:w="4785" w:type="dxa"/>
          </w:tcPr>
          <w:p w14:paraId="3BB27B62" w14:textId="079C3645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9342C3A" w14:textId="47F2361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05.02.2024г. до 12:00 ч. мск. 13.03.2024г.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"А ПЛЮС ИНВЕСТ", являющегося предметом залога АО «АЛЬФА-БАНК», утвержденного 19.01.2024г.,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42CD0" w14:paraId="0CE878A0" w14:textId="77777777">
        <w:tc>
          <w:tcPr>
            <w:tcW w:w="4785" w:type="dxa"/>
          </w:tcPr>
          <w:p w14:paraId="77F9DE6A" w14:textId="0EDAB462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D68CE8" w14:textId="3211FBCE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Простой вексель БС-АПИ №:001 беспроцентный, выдан Общество с ограниченной ответственностью «Инвестиционная Строительная Компания «Балтик-Строй» (ОГРН 108984804774)</w:t>
            </w:r>
          </w:p>
        </w:tc>
      </w:tr>
      <w:tr w:rsidR="00242CD0" w14:paraId="0FB69227" w14:textId="77777777">
        <w:tc>
          <w:tcPr>
            <w:tcW w:w="4785" w:type="dxa"/>
          </w:tcPr>
          <w:p w14:paraId="4D684B85" w14:textId="7746D9BB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260C67" w14:textId="76F5D371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1000000,00</w:t>
            </w:r>
          </w:p>
        </w:tc>
      </w:tr>
      <w:tr w:rsidR="00242CD0" w14:paraId="5A3C222F" w14:textId="77777777">
        <w:tc>
          <w:tcPr>
            <w:tcW w:w="4785" w:type="dxa"/>
          </w:tcPr>
          <w:p w14:paraId="6A11A7A0" w14:textId="741BDBBC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2588D93" w14:textId="4FBD8C7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42CD0" w14:paraId="748D644D" w14:textId="77777777">
        <w:tc>
          <w:tcPr>
            <w:tcW w:w="4785" w:type="dxa"/>
          </w:tcPr>
          <w:p w14:paraId="4FF8407C" w14:textId="6BC99E6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1CEC5F8" w14:textId="35C17E3A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42CD0" w14:paraId="5544010B" w14:textId="77777777">
        <w:tc>
          <w:tcPr>
            <w:tcW w:w="4785" w:type="dxa"/>
          </w:tcPr>
          <w:p w14:paraId="6F4DDA6E" w14:textId="30CFA16D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8C1937E" w14:textId="7F118E6F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 (двадцать) % от </w:t>
            </w:r>
            <w:r>
              <w:rPr>
                <w:sz w:val="24"/>
                <w:szCs w:val="24"/>
              </w:rPr>
              <w:lastRenderedPageBreak/>
              <w:t xml:space="preserve">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242CD0" w14:paraId="596735D3" w14:textId="77777777">
        <w:tc>
          <w:tcPr>
            <w:tcW w:w="4785" w:type="dxa"/>
          </w:tcPr>
          <w:p w14:paraId="2CE8ECA5" w14:textId="2870A6BE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7ECB541F" w14:textId="5F92305C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50857BEA" w14:textId="77777777" w:rsidR="00242C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ПредложениеНазвание_1"/>
      <w:bookmarkEnd w:id="22"/>
      <w:r w:rsidR="00242C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3" w:name="Предложение_1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42CD0" w14:paraId="0F4ADF83" w14:textId="77777777">
        <w:tc>
          <w:tcPr>
            <w:tcW w:w="2392" w:type="dxa"/>
          </w:tcPr>
          <w:p w14:paraId="1F32BB36" w14:textId="7777777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44D25E" w14:textId="46B0A655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347527E" w14:textId="01E9E818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2346671" w14:textId="057992B3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42CD0" w14:paraId="67446A58" w14:textId="77777777">
        <w:tc>
          <w:tcPr>
            <w:tcW w:w="2392" w:type="dxa"/>
          </w:tcPr>
          <w:p w14:paraId="466D62A1" w14:textId="7FC039BC" w:rsidR="00242CD0" w:rsidRDefault="00803EC9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торгов</w:t>
            </w:r>
          </w:p>
        </w:tc>
        <w:tc>
          <w:tcPr>
            <w:tcW w:w="2393" w:type="dxa"/>
          </w:tcPr>
          <w:p w14:paraId="6D6DA39C" w14:textId="5280A350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(ИНН/КПП-7733246600/772801001)</w:t>
            </w:r>
          </w:p>
        </w:tc>
        <w:tc>
          <w:tcPr>
            <w:tcW w:w="2393" w:type="dxa"/>
          </w:tcPr>
          <w:p w14:paraId="222A91CF" w14:textId="2C0608D8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117463, Москва, Москва, Москва, Новоясеневский Пр-кт, Д. 32, К. 1, Э/Пом. /К/ Офис 1/Vi/2/13</w:t>
            </w:r>
          </w:p>
        </w:tc>
        <w:tc>
          <w:tcPr>
            <w:tcW w:w="2393" w:type="dxa"/>
          </w:tcPr>
          <w:p w14:paraId="562868AC" w14:textId="7E8E2147" w:rsidR="00242CD0" w:rsidRDefault="00242CD0" w:rsidP="00242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1111000 руб.</w:t>
            </w:r>
          </w:p>
        </w:tc>
      </w:tr>
    </w:tbl>
    <w:p w14:paraId="70646772" w14:textId="77777777" w:rsidR="00803EC9" w:rsidRDefault="00803EC9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14:paraId="7FC3E4E0" w14:textId="15653E15" w:rsidR="00183E1F" w:rsidRDefault="00803EC9" w:rsidP="00803EC9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EE6234">
        <w:rPr>
          <w:sz w:val="24"/>
          <w:szCs w:val="24"/>
        </w:rPr>
        <w:t xml:space="preserve">Открытые торги в форме аукциона с закрытой формой подачи предложения о цене имущества ООО "А ПЛЮС </w:t>
      </w:r>
      <w:r>
        <w:rPr>
          <w:sz w:val="24"/>
          <w:szCs w:val="24"/>
        </w:rPr>
        <w:t>ИНВЕСТ</w:t>
      </w:r>
      <w:r w:rsidRPr="00EE6234">
        <w:rPr>
          <w:sz w:val="24"/>
          <w:szCs w:val="24"/>
        </w:rPr>
        <w:t>"</w:t>
      </w:r>
      <w:r>
        <w:rPr>
          <w:sz w:val="24"/>
          <w:szCs w:val="24"/>
        </w:rPr>
        <w:t xml:space="preserve"> признаны несостоявшимися, так как к участию в торгах был допущен только один заявитель. Единственным участником торгов является</w:t>
      </w:r>
      <w:r w:rsidR="00242CD0">
        <w:rPr>
          <w:sz w:val="24"/>
          <w:szCs w:val="24"/>
        </w:rPr>
        <w:t xml:space="preserve"> Общество с ограниченной ответственностью "Мэдисон" (ИНН/КПП</w:t>
      </w:r>
      <w:r>
        <w:rPr>
          <w:sz w:val="24"/>
          <w:szCs w:val="24"/>
        </w:rPr>
        <w:t xml:space="preserve"> -</w:t>
      </w:r>
      <w:r w:rsidR="00242CD0">
        <w:rPr>
          <w:sz w:val="24"/>
          <w:szCs w:val="24"/>
        </w:rPr>
        <w:t>7733246600/772801001).</w:t>
      </w:r>
    </w:p>
    <w:p w14:paraId="19305E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2"/>
      <w:bookmarkEnd w:id="24"/>
      <w:r>
        <w:rPr>
          <w:sz w:val="24"/>
          <w:szCs w:val="24"/>
        </w:rPr>
        <w:t xml:space="preserve"> </w:t>
      </w:r>
      <w:bookmarkStart w:id="25" w:name="Лот_2"/>
      <w:bookmarkEnd w:id="25"/>
      <w:r>
        <w:rPr>
          <w:sz w:val="24"/>
          <w:szCs w:val="24"/>
        </w:rPr>
        <w:t xml:space="preserve"> </w:t>
      </w:r>
      <w:bookmarkStart w:id="26" w:name="ПредложениеНазвание_2"/>
      <w:bookmarkEnd w:id="26"/>
      <w:r>
        <w:rPr>
          <w:sz w:val="24"/>
          <w:szCs w:val="24"/>
        </w:rPr>
        <w:t xml:space="preserve"> </w:t>
      </w:r>
      <w:bookmarkStart w:id="27" w:name="Предложение_2"/>
      <w:bookmarkEnd w:id="27"/>
      <w:r>
        <w:rPr>
          <w:sz w:val="24"/>
          <w:szCs w:val="24"/>
        </w:rPr>
        <w:t xml:space="preserve"> </w:t>
      </w:r>
      <w:bookmarkStart w:id="28" w:name="Победитель_2"/>
      <w:bookmarkEnd w:id="28"/>
    </w:p>
    <w:p w14:paraId="6FA1BC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9" w:name="ЛотНазвание_3"/>
      <w:bookmarkEnd w:id="29"/>
      <w:r>
        <w:rPr>
          <w:sz w:val="24"/>
          <w:szCs w:val="24"/>
        </w:rPr>
        <w:t xml:space="preserve"> </w:t>
      </w:r>
      <w:bookmarkStart w:id="30" w:name="Лот_3"/>
      <w:bookmarkEnd w:id="30"/>
      <w:r>
        <w:rPr>
          <w:sz w:val="24"/>
          <w:szCs w:val="24"/>
        </w:rPr>
        <w:t xml:space="preserve"> </w:t>
      </w:r>
      <w:bookmarkStart w:id="31" w:name="ПредложениеНазвание_3"/>
      <w:bookmarkEnd w:id="31"/>
      <w:r>
        <w:rPr>
          <w:sz w:val="24"/>
          <w:szCs w:val="24"/>
        </w:rPr>
        <w:t xml:space="preserve"> </w:t>
      </w:r>
      <w:bookmarkStart w:id="32" w:name="Предложение_3"/>
      <w:bookmarkEnd w:id="32"/>
      <w:r>
        <w:rPr>
          <w:sz w:val="24"/>
          <w:szCs w:val="24"/>
        </w:rPr>
        <w:t xml:space="preserve"> </w:t>
      </w:r>
      <w:bookmarkStart w:id="33" w:name="Победитель_3"/>
      <w:bookmarkEnd w:id="33"/>
    </w:p>
    <w:p w14:paraId="2AD9BC7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4" w:name="ЛотНазвание_4"/>
      <w:bookmarkEnd w:id="34"/>
      <w:r>
        <w:rPr>
          <w:sz w:val="24"/>
          <w:szCs w:val="24"/>
        </w:rPr>
        <w:t xml:space="preserve"> </w:t>
      </w:r>
      <w:bookmarkStart w:id="35" w:name="Лот_4"/>
      <w:bookmarkEnd w:id="35"/>
      <w:r>
        <w:rPr>
          <w:sz w:val="24"/>
          <w:szCs w:val="24"/>
        </w:rPr>
        <w:t xml:space="preserve"> </w:t>
      </w:r>
      <w:bookmarkStart w:id="36" w:name="ПредложениеНазвание_4"/>
      <w:bookmarkEnd w:id="36"/>
      <w:r>
        <w:rPr>
          <w:sz w:val="24"/>
          <w:szCs w:val="24"/>
        </w:rPr>
        <w:t xml:space="preserve"> </w:t>
      </w:r>
      <w:bookmarkStart w:id="37" w:name="Предложение_4"/>
      <w:bookmarkEnd w:id="37"/>
      <w:r>
        <w:rPr>
          <w:sz w:val="24"/>
          <w:szCs w:val="24"/>
        </w:rPr>
        <w:t xml:space="preserve"> </w:t>
      </w:r>
      <w:bookmarkStart w:id="38" w:name="Победитель_4"/>
      <w:bookmarkEnd w:id="38"/>
    </w:p>
    <w:p w14:paraId="7E1F2E10" w14:textId="77777777" w:rsidR="002B16A1" w:rsidRPr="00BB13D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9" w:name="ЛотНазвание_5"/>
      <w:bookmarkEnd w:id="39"/>
      <w:r>
        <w:rPr>
          <w:sz w:val="24"/>
          <w:szCs w:val="24"/>
        </w:rPr>
        <w:t xml:space="preserve"> </w:t>
      </w:r>
      <w:bookmarkStart w:id="40" w:name="Лот_5"/>
      <w:bookmarkEnd w:id="40"/>
      <w:r>
        <w:rPr>
          <w:sz w:val="24"/>
          <w:szCs w:val="24"/>
        </w:rPr>
        <w:t xml:space="preserve"> </w:t>
      </w:r>
      <w:bookmarkStart w:id="41" w:name="ПредложениеНазвание_5"/>
      <w:bookmarkEnd w:id="41"/>
      <w:r>
        <w:rPr>
          <w:sz w:val="24"/>
          <w:szCs w:val="24"/>
        </w:rPr>
        <w:t xml:space="preserve"> </w:t>
      </w:r>
      <w:bookmarkStart w:id="42" w:name="Предложение_5"/>
      <w:bookmarkEnd w:id="42"/>
      <w:r>
        <w:rPr>
          <w:sz w:val="24"/>
          <w:szCs w:val="24"/>
        </w:rPr>
        <w:t xml:space="preserve"> </w:t>
      </w:r>
      <w:bookmarkStart w:id="43" w:name="Победитель_5"/>
      <w:bookmarkEnd w:id="43"/>
    </w:p>
    <w:p w14:paraId="0D37150D" w14:textId="77777777" w:rsidR="002B16A1" w:rsidRPr="00BB13D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4" w:name="ЛотНазвание_6"/>
      <w:bookmarkEnd w:id="44"/>
      <w:r w:rsidRPr="00BB13D4">
        <w:rPr>
          <w:sz w:val="24"/>
          <w:szCs w:val="24"/>
        </w:rPr>
        <w:t xml:space="preserve"> </w:t>
      </w:r>
      <w:bookmarkStart w:id="45" w:name="Лот_6"/>
      <w:bookmarkEnd w:id="45"/>
      <w:r w:rsidRPr="00BB13D4">
        <w:rPr>
          <w:sz w:val="24"/>
          <w:szCs w:val="24"/>
        </w:rPr>
        <w:t xml:space="preserve"> </w:t>
      </w:r>
      <w:bookmarkStart w:id="46" w:name="ПредложениеНазвание_6"/>
      <w:bookmarkEnd w:id="46"/>
      <w:r w:rsidRPr="00BB13D4">
        <w:rPr>
          <w:sz w:val="24"/>
          <w:szCs w:val="24"/>
        </w:rPr>
        <w:t xml:space="preserve"> </w:t>
      </w:r>
      <w:bookmarkStart w:id="47" w:name="Предложение_6"/>
      <w:bookmarkEnd w:id="47"/>
      <w:r w:rsidRPr="00BB13D4">
        <w:rPr>
          <w:sz w:val="24"/>
          <w:szCs w:val="24"/>
        </w:rPr>
        <w:t xml:space="preserve"> </w:t>
      </w:r>
      <w:bookmarkStart w:id="48" w:name="Победитель_6"/>
      <w:bookmarkEnd w:id="48"/>
    </w:p>
    <w:p w14:paraId="39181F9C" w14:textId="4CFA7D57" w:rsidR="0044172D" w:rsidRPr="00B26D52" w:rsidRDefault="0044172D" w:rsidP="00B26D52">
      <w:pPr>
        <w:spacing w:line="240" w:lineRule="auto"/>
        <w:contextualSpacing/>
        <w:rPr>
          <w:sz w:val="24"/>
          <w:szCs w:val="24"/>
        </w:rPr>
      </w:pPr>
      <w:bookmarkStart w:id="49" w:name="ЛотНазвание_7"/>
      <w:bookmarkStart w:id="50" w:name="Лот_7"/>
      <w:bookmarkStart w:id="51" w:name="ПредложениеНазвание_7"/>
      <w:bookmarkStart w:id="52" w:name="Предложение_7"/>
      <w:bookmarkStart w:id="53" w:name="Победитель_7"/>
      <w:bookmarkStart w:id="54" w:name="ЛотНазвание_8"/>
      <w:bookmarkStart w:id="55" w:name="Лот_8"/>
      <w:bookmarkStart w:id="56" w:name="ПредложениеНазвание_8"/>
      <w:bookmarkStart w:id="57" w:name="Предложение_8"/>
      <w:bookmarkStart w:id="58" w:name="Победитель_8"/>
      <w:bookmarkStart w:id="59" w:name="ЛотНазвание_9"/>
      <w:bookmarkStart w:id="60" w:name="Лот_9"/>
      <w:bookmarkStart w:id="61" w:name="ПредложениеНазвание_9"/>
      <w:bookmarkStart w:id="62" w:name="Предложение_9"/>
      <w:bookmarkStart w:id="63" w:name="Победитель_9"/>
      <w:bookmarkStart w:id="64" w:name="ЛотНазвание_10"/>
      <w:bookmarkStart w:id="65" w:name="Лот_10"/>
      <w:bookmarkStart w:id="66" w:name="ПредложениеНазвание_10"/>
      <w:bookmarkStart w:id="67" w:name="Предложение_10"/>
      <w:bookmarkStart w:id="68" w:name="Победитель_10"/>
      <w:bookmarkStart w:id="69" w:name="ЛотНазвание_11"/>
      <w:bookmarkStart w:id="70" w:name="Лот_11"/>
      <w:bookmarkStart w:id="71" w:name="ПредложениеНазвание_11"/>
      <w:bookmarkStart w:id="72" w:name="Предложение_11"/>
      <w:bookmarkStart w:id="73" w:name="Победитель_11"/>
      <w:bookmarkStart w:id="74" w:name="ЛотНазвание_12"/>
      <w:bookmarkStart w:id="75" w:name="Лот_12"/>
      <w:bookmarkStart w:id="76" w:name="ПредложениеНазвание_12"/>
      <w:bookmarkStart w:id="77" w:name="Предложение_12"/>
      <w:bookmarkStart w:id="78" w:name="Победитель_12"/>
      <w:bookmarkStart w:id="79" w:name="ЛотНазвание_13"/>
      <w:bookmarkStart w:id="80" w:name="Лот_13"/>
      <w:bookmarkStart w:id="81" w:name="ПредложениеНазвание_13"/>
      <w:bookmarkStart w:id="82" w:name="Предложение_13"/>
      <w:bookmarkStart w:id="83" w:name="Победитель_13"/>
      <w:bookmarkStart w:id="84" w:name="ЛотНазвание_14"/>
      <w:bookmarkStart w:id="85" w:name="Лот_14"/>
      <w:bookmarkStart w:id="86" w:name="ПредложениеНазвание_14"/>
      <w:bookmarkStart w:id="87" w:name="Предложение_14"/>
      <w:bookmarkStart w:id="88" w:name="Победитель_14"/>
      <w:bookmarkStart w:id="89" w:name="ЛотНазвание_15"/>
      <w:bookmarkStart w:id="90" w:name="Лот_15"/>
      <w:bookmarkStart w:id="91" w:name="ПредложениеНазвание_15"/>
      <w:bookmarkStart w:id="92" w:name="Предложение_15"/>
      <w:bookmarkStart w:id="93" w:name="Победитель_15"/>
      <w:bookmarkStart w:id="94" w:name="ЛотНазвание_16"/>
      <w:bookmarkStart w:id="95" w:name="Лот_16"/>
      <w:bookmarkStart w:id="96" w:name="ПредложениеНазвание_16"/>
      <w:bookmarkStart w:id="97" w:name="Предложение_16"/>
      <w:bookmarkStart w:id="98" w:name="Победитель_16"/>
      <w:bookmarkStart w:id="99" w:name="ЛотНазвание_17"/>
      <w:bookmarkStart w:id="100" w:name="Лот_17"/>
      <w:bookmarkStart w:id="101" w:name="ПредложениеНазвание_17"/>
      <w:bookmarkStart w:id="102" w:name="Предложение_17"/>
      <w:bookmarkStart w:id="103" w:name="Победитель_17"/>
      <w:bookmarkStart w:id="104" w:name="ЛотНазвание_18"/>
      <w:bookmarkStart w:id="105" w:name="Лот_18"/>
      <w:bookmarkStart w:id="106" w:name="ПредложениеНазвание_18"/>
      <w:bookmarkStart w:id="107" w:name="Предложение_18"/>
      <w:bookmarkStart w:id="108" w:name="Победитель_18"/>
      <w:bookmarkStart w:id="109" w:name="ЛотНазвание_19"/>
      <w:bookmarkStart w:id="110" w:name="Лот_19"/>
      <w:bookmarkStart w:id="111" w:name="ПредложениеНазвание_19"/>
      <w:bookmarkStart w:id="112" w:name="Предложение_19"/>
      <w:bookmarkStart w:id="113" w:name="Победитель_19"/>
      <w:bookmarkStart w:id="114" w:name="ЛотНазвание_20"/>
      <w:bookmarkStart w:id="115" w:name="Лот_20"/>
      <w:bookmarkStart w:id="116" w:name="ПредложениеНазвание_20"/>
      <w:bookmarkStart w:id="117" w:name="Предложение_20"/>
      <w:bookmarkStart w:id="118" w:name="Победитель_20"/>
      <w:bookmarkStart w:id="119" w:name="ЛотНазвание_21"/>
      <w:bookmarkStart w:id="120" w:name="Лот_21"/>
      <w:bookmarkStart w:id="121" w:name="ПредложениеНазвание_21"/>
      <w:bookmarkStart w:id="122" w:name="Предложение_21"/>
      <w:bookmarkStart w:id="123" w:name="Победитель_21"/>
      <w:bookmarkStart w:id="124" w:name="ЛотНазвание_22"/>
      <w:bookmarkStart w:id="125" w:name="Лот_22"/>
      <w:bookmarkStart w:id="126" w:name="ПредложениеНазвание_22"/>
      <w:bookmarkStart w:id="127" w:name="Предложение_22"/>
      <w:bookmarkStart w:id="128" w:name="Победитель_22"/>
      <w:bookmarkStart w:id="129" w:name="ЛотНазвание_23"/>
      <w:bookmarkStart w:id="130" w:name="Лот_23"/>
      <w:bookmarkStart w:id="131" w:name="ПредложениеНазвание_23"/>
      <w:bookmarkStart w:id="132" w:name="Предложение_23"/>
      <w:bookmarkStart w:id="133" w:name="Победитель_23"/>
      <w:bookmarkStart w:id="134" w:name="ЛотНазвание_24"/>
      <w:bookmarkStart w:id="135" w:name="Лот_24"/>
      <w:bookmarkStart w:id="136" w:name="ПредложениеНазвание_24"/>
      <w:bookmarkStart w:id="137" w:name="Предложение_24"/>
      <w:bookmarkStart w:id="138" w:name="Победитель_24"/>
      <w:bookmarkStart w:id="139" w:name="ЛотНазвание_25"/>
      <w:bookmarkStart w:id="140" w:name="Лот_25"/>
      <w:bookmarkStart w:id="141" w:name="ПредложениеНазвание_25"/>
      <w:bookmarkStart w:id="142" w:name="Предложение_25"/>
      <w:bookmarkStart w:id="143" w:name="Победитель_25"/>
      <w:bookmarkStart w:id="144" w:name="ЛотНазвание_26"/>
      <w:bookmarkStart w:id="145" w:name="Лот_26"/>
      <w:bookmarkStart w:id="146" w:name="ПредложениеНазвание_26"/>
      <w:bookmarkStart w:id="147" w:name="Предложение_26"/>
      <w:bookmarkStart w:id="148" w:name="Победитель_26"/>
      <w:bookmarkStart w:id="149" w:name="ЛотНазвание_27"/>
      <w:bookmarkStart w:id="150" w:name="Лот_27"/>
      <w:bookmarkStart w:id="151" w:name="ПредложениеНазвание_27"/>
      <w:bookmarkStart w:id="152" w:name="Предложение_27"/>
      <w:bookmarkStart w:id="153" w:name="Победитель_27"/>
      <w:bookmarkStart w:id="154" w:name="ЛотНазвание_28"/>
      <w:bookmarkStart w:id="155" w:name="Лот_28"/>
      <w:bookmarkStart w:id="156" w:name="ПредложениеНазвание_28"/>
      <w:bookmarkStart w:id="157" w:name="Предложение_28"/>
      <w:bookmarkStart w:id="158" w:name="Победитель_28"/>
      <w:bookmarkStart w:id="159" w:name="ЛотНазвание_29"/>
      <w:bookmarkStart w:id="160" w:name="Лот_29"/>
      <w:bookmarkStart w:id="161" w:name="ПредложениеНазвание_29"/>
      <w:bookmarkStart w:id="162" w:name="Предложение_29"/>
      <w:bookmarkStart w:id="163" w:name="Победитель_29"/>
      <w:bookmarkStart w:id="164" w:name="ЛотНазвание_30"/>
      <w:bookmarkStart w:id="165" w:name="Лот_30"/>
      <w:bookmarkStart w:id="166" w:name="ПредложениеНазвание_30"/>
      <w:bookmarkStart w:id="167" w:name="Предложение_30"/>
      <w:bookmarkStart w:id="168" w:name="Победитель_30"/>
      <w:bookmarkStart w:id="169" w:name="ЛотНазвание_31"/>
      <w:bookmarkStart w:id="170" w:name="Лот_31"/>
      <w:bookmarkStart w:id="171" w:name="ПредложениеНазвание_31"/>
      <w:bookmarkStart w:id="172" w:name="Предложение_31"/>
      <w:bookmarkStart w:id="173" w:name="Победитель_31"/>
      <w:bookmarkStart w:id="174" w:name="ЛотНазвание_32"/>
      <w:bookmarkStart w:id="175" w:name="Лот_32"/>
      <w:bookmarkStart w:id="176" w:name="ПредложениеНазвание_32"/>
      <w:bookmarkStart w:id="177" w:name="Предложение_32"/>
      <w:bookmarkStart w:id="178" w:name="Победитель_32"/>
      <w:bookmarkStart w:id="179" w:name="ЛотНазвание_33"/>
      <w:bookmarkStart w:id="180" w:name="Лот_33"/>
      <w:bookmarkStart w:id="181" w:name="ПредложениеНазвание_33"/>
      <w:bookmarkStart w:id="182" w:name="Предложение_33"/>
      <w:bookmarkStart w:id="183" w:name="Победитель_33"/>
      <w:bookmarkStart w:id="184" w:name="ЛотНазвание_34"/>
      <w:bookmarkStart w:id="185" w:name="Лот_34"/>
      <w:bookmarkStart w:id="186" w:name="ПредложениеНазвание_34"/>
      <w:bookmarkStart w:id="187" w:name="Предложение_34"/>
      <w:bookmarkStart w:id="188" w:name="Победитель_34"/>
      <w:bookmarkStart w:id="189" w:name="ЛотНазвание_35"/>
      <w:bookmarkStart w:id="190" w:name="Лот_35"/>
      <w:bookmarkStart w:id="191" w:name="ПредложениеНазвание_35"/>
      <w:bookmarkStart w:id="192" w:name="Предложение_35"/>
      <w:bookmarkStart w:id="193" w:name="Победитель_35"/>
      <w:bookmarkStart w:id="194" w:name="ЛотНазвание_36"/>
      <w:bookmarkStart w:id="195" w:name="Лот_36"/>
      <w:bookmarkStart w:id="196" w:name="ПредложениеНазвание_36"/>
      <w:bookmarkStart w:id="197" w:name="Предложение_36"/>
      <w:bookmarkStart w:id="198" w:name="Победитель_36"/>
      <w:bookmarkStart w:id="199" w:name="ЛотНазвание_37"/>
      <w:bookmarkStart w:id="200" w:name="Лот_37"/>
      <w:bookmarkStart w:id="201" w:name="ПредложениеНазвание_37"/>
      <w:bookmarkStart w:id="202" w:name="Предложение_37"/>
      <w:bookmarkStart w:id="203" w:name="Победитель_37"/>
      <w:bookmarkStart w:id="204" w:name="ЛотНазвание_38"/>
      <w:bookmarkStart w:id="205" w:name="Лот_38"/>
      <w:bookmarkStart w:id="206" w:name="ПредложениеНазвание_38"/>
      <w:bookmarkStart w:id="207" w:name="Предложение_38"/>
      <w:bookmarkStart w:id="208" w:name="Победитель_38"/>
      <w:bookmarkStart w:id="209" w:name="ЛотНазвание_39"/>
      <w:bookmarkStart w:id="210" w:name="Лот_39"/>
      <w:bookmarkStart w:id="211" w:name="ПредложениеНазвание_39"/>
      <w:bookmarkStart w:id="212" w:name="Предложение_39"/>
      <w:bookmarkStart w:id="213" w:name="Победитель_39"/>
      <w:bookmarkStart w:id="214" w:name="ЛотНазвание_40"/>
      <w:bookmarkStart w:id="215" w:name="Лот_40"/>
      <w:bookmarkStart w:id="216" w:name="ПредложениеНазвание_40"/>
      <w:bookmarkStart w:id="217" w:name="Предложение_40"/>
      <w:bookmarkStart w:id="218" w:name="Победитель_40"/>
      <w:bookmarkStart w:id="219" w:name="ЛотНазвание_41"/>
      <w:bookmarkStart w:id="220" w:name="Лот_41"/>
      <w:bookmarkStart w:id="221" w:name="ПредложениеНазвание_41"/>
      <w:bookmarkStart w:id="222" w:name="Предложение_41"/>
      <w:bookmarkStart w:id="223" w:name="Победитель_41"/>
      <w:bookmarkStart w:id="224" w:name="ЛотНазвание_42"/>
      <w:bookmarkStart w:id="225" w:name="Лот_42"/>
      <w:bookmarkStart w:id="226" w:name="ПредложениеНазвание_42"/>
      <w:bookmarkStart w:id="227" w:name="Предложение_42"/>
      <w:bookmarkStart w:id="228" w:name="Победитель_42"/>
      <w:bookmarkStart w:id="229" w:name="ЛотНазвание_43"/>
      <w:bookmarkStart w:id="230" w:name="Лот_43"/>
      <w:bookmarkStart w:id="231" w:name="ПредложениеНазвание_43"/>
      <w:bookmarkStart w:id="232" w:name="Предложение_43"/>
      <w:bookmarkStart w:id="233" w:name="Победитель_43"/>
      <w:bookmarkStart w:id="234" w:name="ЛотНазвание_44"/>
      <w:bookmarkStart w:id="235" w:name="Лот_44"/>
      <w:bookmarkStart w:id="236" w:name="ПредложениеНазвание_44"/>
      <w:bookmarkStart w:id="237" w:name="Предложение_44"/>
      <w:bookmarkStart w:id="238" w:name="Победитель_44"/>
      <w:bookmarkStart w:id="239" w:name="ЛотНазвание_45"/>
      <w:bookmarkStart w:id="240" w:name="Лот_45"/>
      <w:bookmarkStart w:id="241" w:name="ПредложениеНазвание_45"/>
      <w:bookmarkStart w:id="242" w:name="Предложение_45"/>
      <w:bookmarkStart w:id="243" w:name="Победитель_45"/>
      <w:bookmarkStart w:id="244" w:name="ЛотНазвание_46"/>
      <w:bookmarkStart w:id="245" w:name="Лот_46"/>
      <w:bookmarkStart w:id="246" w:name="ПредложениеНазвание_46"/>
      <w:bookmarkStart w:id="247" w:name="Предложение_46"/>
      <w:bookmarkStart w:id="248" w:name="Победитель_46"/>
      <w:bookmarkStart w:id="249" w:name="ЛотНазвание_47"/>
      <w:bookmarkStart w:id="250" w:name="Лот_47"/>
      <w:bookmarkStart w:id="251" w:name="ПредложениеНазвание_47"/>
      <w:bookmarkStart w:id="252" w:name="Предложение_47"/>
      <w:bookmarkStart w:id="253" w:name="Победитель_47"/>
      <w:bookmarkStart w:id="254" w:name="ЛотНазвание_48"/>
      <w:bookmarkStart w:id="255" w:name="Лот_48"/>
      <w:bookmarkStart w:id="256" w:name="ПредложениеНазвание_48"/>
      <w:bookmarkStart w:id="257" w:name="Предложение_48"/>
      <w:bookmarkStart w:id="258" w:name="Победитель_48"/>
      <w:bookmarkStart w:id="259" w:name="ЛотНазвание_49"/>
      <w:bookmarkStart w:id="260" w:name="Лот_49"/>
      <w:bookmarkStart w:id="261" w:name="ПредложениеНазвание_49"/>
      <w:bookmarkStart w:id="262" w:name="Предложение_49"/>
      <w:bookmarkStart w:id="263" w:name="Победитель_49"/>
      <w:bookmarkStart w:id="264" w:name="ЛотНазвание_50"/>
      <w:bookmarkStart w:id="265" w:name="Лот_50"/>
      <w:bookmarkStart w:id="266" w:name="ПредложениеНазвание_50"/>
      <w:bookmarkStart w:id="267" w:name="Предложение_50"/>
      <w:bookmarkStart w:id="268" w:name="Победитель_50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816EF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98B43B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EB2781D" w14:textId="77777777" w:rsidR="00EB4646" w:rsidRPr="00BE0A9B" w:rsidRDefault="00EB4646" w:rsidP="00EB4646">
      <w:pPr>
        <w:rPr>
          <w:sz w:val="24"/>
          <w:szCs w:val="24"/>
        </w:rPr>
      </w:pPr>
      <w:bookmarkStart w:id="269" w:name="ПодтверждениеПодпись"/>
      <w:bookmarkEnd w:id="269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42CD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03EC9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26D52"/>
    <w:rsid w:val="00BB13D4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46CFE"/>
  <w15:docId w15:val="{997BF494-4D02-4B95-8B78-B3991455B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1030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Валерий Казейкин</cp:lastModifiedBy>
  <cp:revision>4</cp:revision>
  <dcterms:created xsi:type="dcterms:W3CDTF">2024-03-14T10:33:00Z</dcterms:created>
  <dcterms:modified xsi:type="dcterms:W3CDTF">2024-03-14T11:06:00Z</dcterms:modified>
</cp:coreProperties>
</file>